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bCs/>
          <w:sz w:val="28"/>
          <w:szCs w:val="28"/>
          <w:lang w:eastAsia="ru-RU"/>
        </w:rPr>
        <w:t xml:space="preserve">   ПРИЛОЖЕНИЕ </w:t>
      </w:r>
    </w:p>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«УТВЕРЖДЕНА»</w:t>
      </w:r>
    </w:p>
    <w:p w:rsidR="003447B7" w:rsidRPr="003447B7" w:rsidRDefault="003447B7" w:rsidP="003A16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постановлением администрации</w:t>
      </w:r>
    </w:p>
    <w:p w:rsidR="003447B7" w:rsidRPr="003447B7" w:rsidRDefault="003447B7" w:rsidP="003A16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Pr="003447B7">
        <w:rPr>
          <w:rFonts w:ascii="Times New Roman" w:eastAsia="Times New Roman" w:hAnsi="Times New Roman" w:cs="Times New Roman"/>
          <w:sz w:val="28"/>
          <w:szCs w:val="28"/>
          <w:lang w:eastAsia="ru-RU"/>
        </w:rPr>
        <w:t>сельского поселения</w:t>
      </w:r>
    </w:p>
    <w:p w:rsidR="003447B7" w:rsidRPr="003447B7" w:rsidRDefault="003447B7" w:rsidP="003A16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r w:rsidR="008802D9">
        <w:rPr>
          <w:rFonts w:ascii="Times New Roman" w:eastAsia="Times New Roman" w:hAnsi="Times New Roman" w:cs="Times New Roman"/>
          <w:sz w:val="28"/>
          <w:szCs w:val="28"/>
          <w:lang w:eastAsia="ru-RU"/>
        </w:rPr>
        <w:t>Тбилисского</w:t>
      </w:r>
      <w:r w:rsidRPr="003447B7">
        <w:rPr>
          <w:rFonts w:ascii="Times New Roman" w:eastAsia="Times New Roman" w:hAnsi="Times New Roman" w:cs="Times New Roman"/>
          <w:sz w:val="28"/>
          <w:szCs w:val="28"/>
          <w:lang w:eastAsia="ru-RU"/>
        </w:rPr>
        <w:t xml:space="preserve"> района</w:t>
      </w:r>
    </w:p>
    <w:p w:rsidR="003447B7" w:rsidRPr="003447B7" w:rsidRDefault="003447B7" w:rsidP="003A161C">
      <w:pPr>
        <w:autoSpaceDE w:val="0"/>
        <w:autoSpaceDN w:val="0"/>
        <w:adjustRightInd w:val="0"/>
        <w:spacing w:after="0" w:line="240" w:lineRule="auto"/>
        <w:ind w:left="5387"/>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от __________</w:t>
      </w:r>
      <w:r>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__№ ______</w:t>
      </w:r>
    </w:p>
    <w:p w:rsidR="003447B7" w:rsidRPr="003447B7" w:rsidRDefault="003447B7" w:rsidP="003A161C">
      <w:pPr>
        <w:suppressAutoHyphen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3447B7"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 xml:space="preserve">МУНИЦИПАЛЬНАЯ ПРОГРАММА </w:t>
      </w:r>
      <w:r w:rsidR="00C1434E">
        <w:rPr>
          <w:rFonts w:ascii="Times New Roman" w:eastAsia="Times New Roman" w:hAnsi="Times New Roman"/>
          <w:sz w:val="28"/>
          <w:szCs w:val="28"/>
        </w:rPr>
        <w:t>НОВОВЛАДИМИР</w:t>
      </w:r>
      <w:r w:rsidR="00F533B1">
        <w:rPr>
          <w:rFonts w:ascii="Times New Roman" w:eastAsia="Times New Roman" w:hAnsi="Times New Roman" w:cs="Times New Roman"/>
          <w:sz w:val="28"/>
          <w:szCs w:val="28"/>
          <w:lang w:eastAsia="ru-RU"/>
        </w:rPr>
        <w:t>ОВСКОГО</w:t>
      </w:r>
      <w:r w:rsidRPr="00F173BB">
        <w:rPr>
          <w:rFonts w:ascii="Times New Roman" w:eastAsia="Times New Roman" w:hAnsi="Times New Roman" w:cs="Times New Roman"/>
          <w:sz w:val="28"/>
          <w:szCs w:val="28"/>
          <w:lang w:eastAsia="ru-RU"/>
        </w:rPr>
        <w:t xml:space="preserve"> СЕЛЬСКОГО ПОСЕЛЕНИЯ </w:t>
      </w:r>
      <w:r w:rsidR="008802D9">
        <w:rPr>
          <w:rFonts w:ascii="Times New Roman" w:eastAsia="Times New Roman" w:hAnsi="Times New Roman" w:cs="Times New Roman"/>
          <w:sz w:val="28"/>
          <w:szCs w:val="28"/>
          <w:lang w:eastAsia="ru-RU"/>
        </w:rPr>
        <w:t>ТБИЛИССКОГО</w:t>
      </w:r>
      <w:r w:rsidRPr="00F173BB">
        <w:rPr>
          <w:rFonts w:ascii="Times New Roman" w:eastAsia="Times New Roman" w:hAnsi="Times New Roman" w:cs="Times New Roman"/>
          <w:sz w:val="28"/>
          <w:szCs w:val="28"/>
          <w:lang w:eastAsia="ru-RU"/>
        </w:rPr>
        <w:t xml:space="preserve"> РАЙОНА «ФОРМИРОВАНИЕ СОВРЕМЕННОЙ ГОРОДСКОЙ СРЕДЫ» НА 2018-2022 ГОДЫ</w:t>
      </w:r>
    </w:p>
    <w:p w:rsidR="00F173BB"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F173BB"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ПАСПОРТ</w:t>
      </w:r>
    </w:p>
    <w:p w:rsidR="00F173BB" w:rsidRPr="00F173BB" w:rsidRDefault="007E7A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F173BB" w:rsidRPr="00F173BB">
        <w:rPr>
          <w:rFonts w:ascii="Times New Roman" w:eastAsia="Times New Roman" w:hAnsi="Times New Roman" w:cs="Times New Roman"/>
          <w:sz w:val="28"/>
          <w:szCs w:val="28"/>
          <w:lang w:eastAsia="ru-RU"/>
        </w:rPr>
        <w:t xml:space="preserve">униципальной программы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F173BB" w:rsidRPr="00F173BB">
        <w:rPr>
          <w:rFonts w:ascii="Times New Roman" w:eastAsia="Times New Roman" w:hAnsi="Times New Roman" w:cs="Times New Roman"/>
          <w:sz w:val="28"/>
          <w:szCs w:val="28"/>
          <w:lang w:eastAsia="ru-RU"/>
        </w:rPr>
        <w:t xml:space="preserve">сельского поселения </w:t>
      </w:r>
      <w:r w:rsidR="008802D9">
        <w:rPr>
          <w:rFonts w:ascii="Times New Roman" w:eastAsia="Times New Roman" w:hAnsi="Times New Roman" w:cs="Times New Roman"/>
          <w:sz w:val="28"/>
          <w:szCs w:val="28"/>
          <w:lang w:eastAsia="ru-RU"/>
        </w:rPr>
        <w:t>Тбилисского</w:t>
      </w:r>
      <w:r w:rsidR="00F173BB" w:rsidRPr="00F173BB">
        <w:rPr>
          <w:rFonts w:ascii="Times New Roman" w:eastAsia="Times New Roman" w:hAnsi="Times New Roman" w:cs="Times New Roman"/>
          <w:sz w:val="28"/>
          <w:szCs w:val="28"/>
          <w:lang w:eastAsia="ru-RU"/>
        </w:rPr>
        <w:t xml:space="preserve"> района «Формирование</w:t>
      </w:r>
      <w:r w:rsidR="00F173BB">
        <w:rPr>
          <w:rFonts w:ascii="Times New Roman" w:eastAsia="Times New Roman" w:hAnsi="Times New Roman" w:cs="Times New Roman"/>
          <w:sz w:val="28"/>
          <w:szCs w:val="28"/>
          <w:lang w:eastAsia="ru-RU"/>
        </w:rPr>
        <w:t xml:space="preserve"> современной городской среды» на 2018-2022 годы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Look w:val="04A0"/>
      </w:tblPr>
      <w:tblGrid>
        <w:gridCol w:w="3408"/>
        <w:gridCol w:w="6160"/>
      </w:tblGrid>
      <w:tr w:rsidR="003447B7" w:rsidRPr="003447B7" w:rsidTr="00F173BB">
        <w:tc>
          <w:tcPr>
            <w:tcW w:w="3408" w:type="dxa"/>
          </w:tcPr>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Координатор муниципальной программы </w:t>
            </w:r>
          </w:p>
        </w:tc>
        <w:tc>
          <w:tcPr>
            <w:tcW w:w="6160" w:type="dxa"/>
          </w:tcPr>
          <w:p w:rsidR="003447B7" w:rsidRPr="003447B7" w:rsidRDefault="003447B7" w:rsidP="00880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администрация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Pr>
                <w:rFonts w:ascii="Times New Roman" w:eastAsia="Times New Roman" w:hAnsi="Times New Roman" w:cs="Times New Roman"/>
                <w:sz w:val="28"/>
                <w:szCs w:val="28"/>
                <w:lang w:eastAsia="ru-RU"/>
              </w:rPr>
              <w:t xml:space="preserve">сельского поселения </w:t>
            </w:r>
            <w:r w:rsidR="008802D9">
              <w:rPr>
                <w:rFonts w:ascii="Times New Roman" w:eastAsia="Times New Roman" w:hAnsi="Times New Roman" w:cs="Times New Roman"/>
                <w:sz w:val="28"/>
                <w:szCs w:val="28"/>
                <w:lang w:eastAsia="ru-RU"/>
              </w:rPr>
              <w:t>Тбилисского</w:t>
            </w:r>
            <w:r w:rsidRPr="003447B7">
              <w:rPr>
                <w:rFonts w:ascii="Times New Roman" w:eastAsia="Times New Roman" w:hAnsi="Times New Roman" w:cs="Times New Roman"/>
                <w:sz w:val="28"/>
                <w:szCs w:val="28"/>
                <w:lang w:eastAsia="ru-RU"/>
              </w:rPr>
              <w:t xml:space="preserve"> района</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Координатор муниципальной подпрограммы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Участники муниципальной 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Подпрограммы муниципальной 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F173BB">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Ведомственные целевые показатели</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81247A">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Цели муниципальной программы</w:t>
            </w:r>
          </w:p>
        </w:tc>
        <w:tc>
          <w:tcPr>
            <w:tcW w:w="6160" w:type="dxa"/>
          </w:tcPr>
          <w:p w:rsidR="00F173BB" w:rsidRDefault="00F173BB" w:rsidP="003A161C">
            <w:pPr>
              <w:spacing w:after="0" w:line="240" w:lineRule="auto"/>
              <w:jc w:val="both"/>
              <w:rPr>
                <w:rFonts w:ascii="Times New Roman" w:eastAsia="Times New Roman" w:hAnsi="Times New Roman" w:cs="Times New Roman"/>
                <w:sz w:val="28"/>
                <w:szCs w:val="28"/>
              </w:rPr>
            </w:pPr>
          </w:p>
          <w:p w:rsidR="003447B7" w:rsidRPr="003447B7" w:rsidRDefault="007E7ABB" w:rsidP="00880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Повышение качества и комфорта территорий общего пользования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Pr>
                <w:rFonts w:ascii="Times New Roman" w:eastAsia="Times New Roman" w:hAnsi="Times New Roman" w:cs="Times New Roman"/>
                <w:sz w:val="28"/>
                <w:szCs w:val="28"/>
              </w:rPr>
              <w:t xml:space="preserve">сельского поселения </w:t>
            </w:r>
            <w:r w:rsidR="008802D9">
              <w:rPr>
                <w:rFonts w:ascii="Times New Roman" w:eastAsia="Times New Roman" w:hAnsi="Times New Roman" w:cs="Times New Roman"/>
                <w:sz w:val="28"/>
                <w:szCs w:val="28"/>
              </w:rPr>
              <w:t>Тбилисского</w:t>
            </w:r>
            <w:r>
              <w:rPr>
                <w:rFonts w:ascii="Times New Roman" w:eastAsia="Times New Roman" w:hAnsi="Times New Roman" w:cs="Times New Roman"/>
                <w:sz w:val="28"/>
                <w:szCs w:val="28"/>
              </w:rPr>
              <w:t xml:space="preserve"> района;</w:t>
            </w:r>
          </w:p>
        </w:tc>
      </w:tr>
      <w:tr w:rsidR="003447B7"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Задачи программы</w:t>
            </w:r>
          </w:p>
        </w:tc>
        <w:tc>
          <w:tcPr>
            <w:tcW w:w="6160" w:type="dxa"/>
          </w:tcPr>
          <w:p w:rsidR="007E7ABB" w:rsidRDefault="007E7ABB"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2BCC" w:rsidRDefault="004B2BCC" w:rsidP="007E7A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447B7" w:rsidRPr="003447B7">
              <w:rPr>
                <w:rFonts w:ascii="Times New Roman" w:eastAsia="Times New Roman" w:hAnsi="Times New Roman" w:cs="Times New Roman"/>
                <w:sz w:val="28"/>
                <w:szCs w:val="28"/>
                <w:lang w:eastAsia="ru-RU"/>
              </w:rPr>
              <w:t xml:space="preserve">оздание </w:t>
            </w:r>
            <w:r>
              <w:rPr>
                <w:rFonts w:ascii="Times New Roman" w:eastAsia="Times New Roman" w:hAnsi="Times New Roman" w:cs="Times New Roman"/>
                <w:sz w:val="28"/>
                <w:szCs w:val="28"/>
                <w:lang w:eastAsia="ru-RU"/>
              </w:rPr>
              <w:t xml:space="preserve">благоприятных условий  для проживания и отдыха населения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овского</w:t>
            </w:r>
            <w:r w:rsidR="008802D9">
              <w:rPr>
                <w:rFonts w:ascii="Times New Roman" w:eastAsia="Times New Roman" w:hAnsi="Times New Roman" w:cs="Times New Roman"/>
                <w:sz w:val="28"/>
                <w:szCs w:val="28"/>
              </w:rPr>
              <w:t xml:space="preserve"> сельского поселения </w:t>
            </w:r>
            <w:r w:rsidR="008802D9">
              <w:rPr>
                <w:rFonts w:ascii="Times New Roman" w:eastAsia="Times New Roman" w:hAnsi="Times New Roman" w:cs="Times New Roman"/>
                <w:sz w:val="28"/>
                <w:szCs w:val="28"/>
              </w:rPr>
              <w:lastRenderedPageBreak/>
              <w:t>Тбилисского района</w:t>
            </w:r>
            <w:r>
              <w:rPr>
                <w:rFonts w:ascii="Times New Roman" w:eastAsia="Times New Roman" w:hAnsi="Times New Roman" w:cs="Times New Roman"/>
                <w:sz w:val="28"/>
                <w:szCs w:val="28"/>
                <w:lang w:eastAsia="ru-RU"/>
              </w:rPr>
              <w:t>;</w:t>
            </w:r>
          </w:p>
          <w:p w:rsidR="004B2BCC" w:rsidRDefault="004B2BCC"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7B7" w:rsidRPr="003447B7" w:rsidRDefault="00CD5573"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повышения уровня  вовлеченности заинтересованных граждан, организаций в реализацию мероприятий по благоустройству территорий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8802D9">
              <w:rPr>
                <w:rFonts w:ascii="Times New Roman" w:eastAsia="Times New Roman" w:hAnsi="Times New Roman" w:cs="Times New Roman"/>
                <w:sz w:val="28"/>
                <w:szCs w:val="28"/>
              </w:rPr>
              <w:t>сельского поселения Тбилисского района</w:t>
            </w:r>
            <w:r w:rsidR="007E7ABB">
              <w:rPr>
                <w:rFonts w:ascii="Times New Roman" w:eastAsia="Times New Roman" w:hAnsi="Times New Roman" w:cs="Times New Roman"/>
                <w:sz w:val="28"/>
                <w:szCs w:val="28"/>
                <w:lang w:eastAsia="ru-RU"/>
              </w:rPr>
              <w:t>;</w:t>
            </w:r>
          </w:p>
        </w:tc>
      </w:tr>
      <w:tr w:rsidR="007E7ABB"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1247A" w:rsidRDefault="0081247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целевых показателей муниципальной программы</w:t>
            </w:r>
          </w:p>
        </w:tc>
        <w:tc>
          <w:tcPr>
            <w:tcW w:w="6160" w:type="dxa"/>
          </w:tcPr>
          <w:p w:rsidR="0081247A" w:rsidRDefault="0081247A" w:rsidP="0081247A">
            <w:pPr>
              <w:spacing w:line="240" w:lineRule="auto"/>
              <w:jc w:val="both"/>
              <w:rPr>
                <w:rFonts w:ascii="Times New Roman" w:hAnsi="Times New Roman" w:cs="Times New Roman"/>
                <w:sz w:val="28"/>
                <w:szCs w:val="28"/>
              </w:rPr>
            </w:pP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 xml:space="preserve">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повышения уровня информирования о мероприятиях по формированию современной городской среды;</w:t>
            </w:r>
          </w:p>
          <w:p w:rsidR="007E7ABB" w:rsidRPr="0081247A" w:rsidRDefault="007E7ABB" w:rsidP="0081247A">
            <w:pPr>
              <w:spacing w:line="240" w:lineRule="auto"/>
              <w:jc w:val="both"/>
              <w:rPr>
                <w:rFonts w:ascii="Times New Roman" w:hAnsi="Times New Roman" w:cs="Times New Roman"/>
                <w:bCs/>
                <w:sz w:val="28"/>
                <w:szCs w:val="28"/>
              </w:rPr>
            </w:pPr>
            <w:r w:rsidRPr="0081247A">
              <w:rPr>
                <w:rFonts w:ascii="Times New Roman" w:hAnsi="Times New Roman" w:cs="Times New Roman"/>
                <w:sz w:val="28"/>
                <w:szCs w:val="28"/>
              </w:rPr>
              <w:t>объем трудового участия  населения в мероприятиях, проводимых в рамках муниципальной  программы.</w:t>
            </w:r>
          </w:p>
        </w:tc>
      </w:tr>
      <w:tr w:rsidR="007E7ABB" w:rsidRPr="003447B7" w:rsidTr="0081247A">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Этапы и сроки реализации </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tc>
        <w:tc>
          <w:tcPr>
            <w:tcW w:w="6160"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3447B7">
              <w:rPr>
                <w:rFonts w:ascii="Times New Roman" w:eastAsia="Times New Roman" w:hAnsi="Times New Roman" w:cs="Times New Roman"/>
                <w:sz w:val="28"/>
                <w:szCs w:val="28"/>
                <w:lang w:eastAsia="ru-RU"/>
              </w:rPr>
              <w:t>тапы не предусмотрены.</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447B7">
              <w:rPr>
                <w:rFonts w:ascii="Times New Roman" w:eastAsia="Times New Roman" w:hAnsi="Times New Roman" w:cs="Times New Roman"/>
                <w:sz w:val="28"/>
                <w:szCs w:val="28"/>
                <w:lang w:eastAsia="ru-RU"/>
              </w:rPr>
              <w:t>роки реализации – 2018-2022</w:t>
            </w:r>
          </w:p>
        </w:tc>
      </w:tr>
      <w:tr w:rsidR="007E7ABB" w:rsidRPr="003447B7" w:rsidTr="00F173BB">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Объемы бюджетных ассигнований </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tc>
        <w:tc>
          <w:tcPr>
            <w:tcW w:w="6160" w:type="dxa"/>
          </w:tcPr>
          <w:p w:rsidR="007E7ABB" w:rsidRDefault="007E7ABB" w:rsidP="003A161C">
            <w:pPr>
              <w:spacing w:after="0" w:line="240" w:lineRule="auto"/>
              <w:jc w:val="both"/>
              <w:rPr>
                <w:rFonts w:ascii="Times New Roman" w:eastAsia="Times New Roman" w:hAnsi="Times New Roman" w:cs="Times New Roman"/>
                <w:sz w:val="28"/>
                <w:szCs w:val="28"/>
                <w:lang w:eastAsia="ru-RU"/>
              </w:rPr>
            </w:pP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447B7">
              <w:rPr>
                <w:rFonts w:ascii="Times New Roman" w:eastAsia="Times New Roman" w:hAnsi="Times New Roman" w:cs="Times New Roman"/>
                <w:sz w:val="28"/>
                <w:szCs w:val="28"/>
                <w:lang w:eastAsia="ru-RU"/>
              </w:rPr>
              <w:t>бщий объем финансирования програм</w:t>
            </w:r>
            <w:r>
              <w:rPr>
                <w:rFonts w:ascii="Times New Roman" w:eastAsia="Times New Roman" w:hAnsi="Times New Roman" w:cs="Times New Roman"/>
                <w:sz w:val="28"/>
                <w:szCs w:val="28"/>
                <w:lang w:eastAsia="ru-RU"/>
              </w:rPr>
              <w:t xml:space="preserve">мы  на 2018-2022 год составит </w:t>
            </w:r>
            <w:r w:rsidR="008802D9">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тыс. рублей, в том числе из них:</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 xml:space="preserve">8 год – </w:t>
            </w:r>
            <w:r w:rsidR="008802D9">
              <w:rPr>
                <w:rFonts w:ascii="Times New Roman" w:eastAsia="Times New Roman" w:hAnsi="Times New Roman" w:cs="Times New Roman"/>
                <w:sz w:val="28"/>
                <w:szCs w:val="28"/>
                <w:lang w:eastAsia="ru-RU"/>
              </w:rPr>
              <w:t>____</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2019год –  </w:t>
            </w:r>
            <w:r w:rsidR="00F533B1">
              <w:rPr>
                <w:rFonts w:ascii="Times New Roman" w:eastAsia="Times New Roman" w:hAnsi="Times New Roman" w:cs="Times New Roman"/>
                <w:sz w:val="28"/>
                <w:szCs w:val="28"/>
                <w:lang w:eastAsia="ru-RU"/>
              </w:rPr>
              <w:t xml:space="preserve">____ </w:t>
            </w:r>
            <w:r>
              <w:rPr>
                <w:rFonts w:ascii="Times New Roman" w:eastAsia="Times New Roman" w:hAnsi="Times New Roman" w:cs="Times New Roman"/>
                <w:sz w:val="28"/>
                <w:szCs w:val="28"/>
                <w:lang w:eastAsia="ru-RU"/>
              </w:rPr>
              <w:t>тыс.</w:t>
            </w:r>
            <w:r w:rsidRPr="003447B7">
              <w:rPr>
                <w:rFonts w:ascii="Times New Roman" w:eastAsia="Times New Roman" w:hAnsi="Times New Roman" w:cs="Times New Roman"/>
                <w:sz w:val="28"/>
                <w:szCs w:val="28"/>
                <w:lang w:eastAsia="ru-RU"/>
              </w:rPr>
              <w:t xml:space="preserve">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F533B1">
              <w:rPr>
                <w:rFonts w:ascii="Times New Roman" w:eastAsia="Times New Roman" w:hAnsi="Times New Roman" w:cs="Times New Roman"/>
                <w:sz w:val="28"/>
                <w:szCs w:val="28"/>
                <w:lang w:eastAsia="ru-RU"/>
              </w:rPr>
              <w:t>____</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00F533B1">
              <w:rPr>
                <w:rFonts w:ascii="Times New Roman" w:eastAsia="Times New Roman" w:hAnsi="Times New Roman" w:cs="Times New Roman"/>
                <w:sz w:val="28"/>
                <w:szCs w:val="28"/>
                <w:lang w:eastAsia="ru-RU"/>
              </w:rPr>
              <w:t>____</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2022 год – </w:t>
            </w:r>
            <w:r w:rsidR="00F533B1">
              <w:rPr>
                <w:rFonts w:ascii="Times New Roman" w:eastAsia="Times New Roman" w:hAnsi="Times New Roman" w:cs="Times New Roman"/>
                <w:sz w:val="28"/>
                <w:szCs w:val="28"/>
                <w:lang w:eastAsia="ru-RU"/>
              </w:rPr>
              <w:t xml:space="preserve">____ </w:t>
            </w:r>
            <w:r w:rsidRPr="003447B7">
              <w:rPr>
                <w:rFonts w:ascii="Times New Roman" w:eastAsia="Times New Roman" w:hAnsi="Times New Roman" w:cs="Times New Roman"/>
                <w:sz w:val="28"/>
                <w:szCs w:val="28"/>
                <w:lang w:eastAsia="ru-RU"/>
              </w:rPr>
              <w:t>тыс. рублей;</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из них:</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средства краевого бюджета – 0 тыс. рублей, в том числе по годам:</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2018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2019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2020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2021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2022 год – 0 тыс. рублей;</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средства федерального бюджета – 0 тыс. рублей, </w:t>
            </w:r>
            <w:r w:rsidRPr="003447B7">
              <w:rPr>
                <w:rFonts w:ascii="Times New Roman" w:eastAsia="Times New Roman" w:hAnsi="Times New Roman" w:cs="Times New Roman"/>
                <w:sz w:val="28"/>
                <w:szCs w:val="28"/>
                <w:lang w:eastAsia="ru-RU"/>
              </w:rPr>
              <w:lastRenderedPageBreak/>
              <w:t>в том числе по годам:</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2018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2019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2020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2021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2022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местного  бюджета – </w:t>
            </w:r>
            <w:r w:rsidR="008802D9">
              <w:rPr>
                <w:rFonts w:ascii="Times New Roman" w:eastAsia="Times New Roman" w:hAnsi="Times New Roman" w:cs="Times New Roman"/>
                <w:sz w:val="28"/>
                <w:szCs w:val="28"/>
                <w:lang w:eastAsia="ru-RU"/>
              </w:rPr>
              <w:t>____</w:t>
            </w:r>
            <w:r w:rsidRPr="003447B7">
              <w:rPr>
                <w:rFonts w:ascii="Times New Roman" w:eastAsia="Times New Roman" w:hAnsi="Times New Roman" w:cs="Times New Roman"/>
                <w:sz w:val="28"/>
                <w:szCs w:val="28"/>
                <w:lang w:eastAsia="ru-RU"/>
              </w:rPr>
              <w:t xml:space="preserve"> тыс. рублей, в том числе по годам:</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008802D9">
              <w:rPr>
                <w:rFonts w:ascii="Times New Roman" w:eastAsia="Times New Roman" w:hAnsi="Times New Roman" w:cs="Times New Roman"/>
                <w:sz w:val="28"/>
                <w:szCs w:val="28"/>
                <w:lang w:eastAsia="ru-RU"/>
              </w:rPr>
              <w:t>______</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2022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Внебюджетные источники 0 тыс</w:t>
            </w:r>
            <w:proofErr w:type="gramStart"/>
            <w:r w:rsidRPr="003447B7">
              <w:rPr>
                <w:rFonts w:ascii="Times New Roman" w:eastAsia="Times New Roman" w:hAnsi="Times New Roman" w:cs="Times New Roman"/>
                <w:sz w:val="28"/>
                <w:szCs w:val="28"/>
                <w:lang w:eastAsia="ru-RU"/>
              </w:rPr>
              <w:t>.р</w:t>
            </w:r>
            <w:proofErr w:type="gramEnd"/>
            <w:r w:rsidRPr="003447B7">
              <w:rPr>
                <w:rFonts w:ascii="Times New Roman" w:eastAsia="Times New Roman" w:hAnsi="Times New Roman" w:cs="Times New Roman"/>
                <w:sz w:val="28"/>
                <w:szCs w:val="28"/>
                <w:lang w:eastAsia="ru-RU"/>
              </w:rPr>
              <w:t>ублей</w:t>
            </w:r>
          </w:p>
        </w:tc>
      </w:tr>
    </w:tbl>
    <w:p w:rsidR="003447B7" w:rsidRPr="003447B7" w:rsidRDefault="003447B7" w:rsidP="003A161C">
      <w:pPr>
        <w:spacing w:after="0" w:line="240" w:lineRule="auto"/>
        <w:rPr>
          <w:rFonts w:ascii="Times New Roman" w:eastAsia="Times New Roman" w:hAnsi="Times New Roman" w:cs="Times New Roman"/>
          <w:sz w:val="28"/>
          <w:szCs w:val="28"/>
          <w:lang w:eastAsia="ru-RU"/>
        </w:rPr>
      </w:pPr>
    </w:p>
    <w:p w:rsidR="003447B7" w:rsidRPr="003447B7" w:rsidRDefault="003447B7" w:rsidP="003A161C">
      <w:pPr>
        <w:spacing w:after="0" w:line="240" w:lineRule="auto"/>
        <w:rPr>
          <w:rFonts w:ascii="Times New Roman" w:eastAsia="Times New Roman" w:hAnsi="Times New Roman" w:cs="Times New Roman"/>
          <w:sz w:val="28"/>
          <w:szCs w:val="28"/>
          <w:lang w:eastAsia="ru-RU"/>
        </w:rPr>
      </w:pPr>
    </w:p>
    <w:p w:rsidR="00242869" w:rsidRPr="00242869" w:rsidRDefault="003447B7" w:rsidP="0024286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0" w:name="sub_50100"/>
      <w:r w:rsidRPr="003447B7">
        <w:rPr>
          <w:rFonts w:ascii="Times New Roman" w:eastAsia="Times New Roman" w:hAnsi="Times New Roman" w:cs="Times New Roman"/>
          <w:sz w:val="28"/>
          <w:szCs w:val="28"/>
          <w:lang w:eastAsia="ru-RU"/>
        </w:rPr>
        <w:t>1. Характеристика текущего состояния и прогноз</w:t>
      </w:r>
      <w:r w:rsidR="00242869">
        <w:rPr>
          <w:rFonts w:ascii="Times New Roman" w:eastAsia="Times New Roman" w:hAnsi="Times New Roman" w:cs="Times New Roman"/>
          <w:sz w:val="28"/>
          <w:szCs w:val="28"/>
          <w:lang w:eastAsia="ru-RU"/>
        </w:rPr>
        <w:t xml:space="preserve"> развития </w:t>
      </w:r>
      <w:r w:rsidR="00F173BB">
        <w:rPr>
          <w:rFonts w:ascii="Times New Roman" w:eastAsia="Times New Roman" w:hAnsi="Times New Roman" w:cs="Times New Roman"/>
          <w:sz w:val="28"/>
          <w:szCs w:val="28"/>
          <w:lang w:eastAsia="ru-RU"/>
        </w:rPr>
        <w:t xml:space="preserve">соответствующей сферы </w:t>
      </w:r>
      <w:r w:rsidR="00242869">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реализации муниципальной программы.</w:t>
      </w:r>
      <w:r w:rsidR="00242869" w:rsidRPr="00242869">
        <w:rPr>
          <w:rFonts w:eastAsia="Times New Roman"/>
          <w:szCs w:val="28"/>
          <w:lang w:eastAsia="ar-SA"/>
        </w:rPr>
        <w:t xml:space="preserve"> </w:t>
      </w:r>
    </w:p>
    <w:p w:rsidR="00242869" w:rsidRDefault="00242869" w:rsidP="00242869">
      <w:pPr>
        <w:pStyle w:val="ConsPlusNormal"/>
        <w:ind w:firstLine="708"/>
        <w:jc w:val="both"/>
        <w:rPr>
          <w:rFonts w:ascii="Times New Roman" w:hAnsi="Times New Roman" w:cs="Times New Roman"/>
          <w:sz w:val="28"/>
          <w:szCs w:val="28"/>
          <w:lang w:eastAsia="ar-SA"/>
        </w:rPr>
      </w:pPr>
    </w:p>
    <w:p w:rsidR="00242869" w:rsidRPr="00242869" w:rsidRDefault="00242869" w:rsidP="00242869">
      <w:pPr>
        <w:widowControl w:val="0"/>
        <w:suppressAutoHyphens/>
        <w:spacing w:after="0" w:line="240" w:lineRule="auto"/>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ab/>
      </w:r>
      <w:r w:rsidR="008802D9">
        <w:rPr>
          <w:rFonts w:ascii="Times New Roman" w:eastAsia="Times New Roman" w:hAnsi="Times New Roman" w:cs="Times New Roman"/>
          <w:sz w:val="28"/>
          <w:szCs w:val="28"/>
          <w:lang w:eastAsia="ar-SA"/>
        </w:rPr>
        <w:t>Общественные</w:t>
      </w:r>
      <w:r w:rsidRPr="00242869">
        <w:rPr>
          <w:rFonts w:ascii="Times New Roman" w:eastAsia="Times New Roman" w:hAnsi="Times New Roman" w:cs="Times New Roman"/>
          <w:sz w:val="28"/>
          <w:szCs w:val="28"/>
          <w:lang w:eastAsia="ar-SA"/>
        </w:rPr>
        <w:t xml:space="preserve"> территории являются важнейшей составной частью. От </w:t>
      </w:r>
      <w:r w:rsidR="008802D9">
        <w:rPr>
          <w:rFonts w:ascii="Times New Roman" w:eastAsia="Times New Roman" w:hAnsi="Times New Roman" w:cs="Times New Roman"/>
          <w:sz w:val="28"/>
          <w:szCs w:val="28"/>
          <w:lang w:eastAsia="ar-SA"/>
        </w:rPr>
        <w:t xml:space="preserve">их </w:t>
      </w:r>
      <w:r w:rsidRPr="00242869">
        <w:rPr>
          <w:rFonts w:ascii="Times New Roman" w:eastAsia="Times New Roman" w:hAnsi="Times New Roman" w:cs="Times New Roman"/>
          <w:sz w:val="28"/>
          <w:szCs w:val="28"/>
          <w:lang w:eastAsia="ar-SA"/>
        </w:rPr>
        <w:t xml:space="preserve">уровня во многом зависит качество жизни населения. </w:t>
      </w:r>
      <w:proofErr w:type="gramStart"/>
      <w:r w:rsidRPr="00242869">
        <w:rPr>
          <w:rFonts w:ascii="Times New Roman" w:eastAsia="Times New Roman" w:hAnsi="Times New Roman" w:cs="Times New Roman"/>
          <w:sz w:val="28"/>
          <w:szCs w:val="28"/>
          <w:lang w:eastAsia="ar-SA"/>
        </w:rPr>
        <w:t xml:space="preserve">Текущее состояние большинства </w:t>
      </w:r>
      <w:r w:rsidR="008802D9">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w:t>
      </w:r>
      <w:r w:rsidR="008802D9">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недостаточно оборудованных детских и спортивных площадок</w:t>
      </w:r>
      <w:proofErr w:type="gramEnd"/>
      <w:r w:rsidRPr="00242869">
        <w:rPr>
          <w:rFonts w:ascii="Times New Roman" w:eastAsia="Times New Roman" w:hAnsi="Times New Roman" w:cs="Times New Roman"/>
          <w:sz w:val="28"/>
          <w:szCs w:val="28"/>
          <w:lang w:eastAsia="ar-SA"/>
        </w:rPr>
        <w:t xml:space="preserve">. Зеленые насаждения на </w:t>
      </w:r>
      <w:r w:rsidR="008802D9">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территориях представлены, в основном, зрелыми или перестойными деревьями. Не во всех </w:t>
      </w:r>
      <w:r w:rsidR="008802D9">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территориях на газонах устроены цветники.</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До настоящего времени благоустройство </w:t>
      </w:r>
      <w:r w:rsidR="008802D9">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w:t>
      </w:r>
      <w:r w:rsidR="00194273">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организации новых дворовых площадок для отдыха детей разных возрастных </w:t>
      </w:r>
      <w:r w:rsidRPr="00242869">
        <w:rPr>
          <w:rFonts w:ascii="Times New Roman" w:eastAsia="Times New Roman" w:hAnsi="Times New Roman" w:cs="Times New Roman"/>
          <w:sz w:val="28"/>
          <w:szCs w:val="28"/>
          <w:lang w:eastAsia="ar-SA"/>
        </w:rPr>
        <w:lastRenderedPageBreak/>
        <w:t>групп, устройство парковок для временного хранения автомобилей.</w:t>
      </w:r>
    </w:p>
    <w:p w:rsidR="00242869" w:rsidRPr="00242869" w:rsidRDefault="00242869" w:rsidP="0024286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  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242869" w:rsidRPr="00242869" w:rsidRDefault="00242869" w:rsidP="00242869">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Благоустройство </w:t>
      </w:r>
      <w:r w:rsidR="00194273">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242869">
        <w:rPr>
          <w:rFonts w:ascii="Times New Roman" w:eastAsia="Times New Roman" w:hAnsi="Times New Roman" w:cs="Times New Roman"/>
          <w:sz w:val="28"/>
          <w:szCs w:val="28"/>
          <w:lang w:eastAsia="ar-SA"/>
        </w:rPr>
        <w:t xml:space="preserve">Важнейшей задачей администрации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Pr="00242869">
        <w:rPr>
          <w:rFonts w:ascii="Times New Roman" w:eastAsia="Times New Roman" w:hAnsi="Times New Roman" w:cs="Times New Roman"/>
          <w:sz w:val="28"/>
          <w:szCs w:val="28"/>
          <w:lang w:eastAsia="ar-SA"/>
        </w:rPr>
        <w:t xml:space="preserve">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w:t>
      </w:r>
      <w:r w:rsidR="00194273">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выполнение требований Градостроительного кодекса Российской Федерации по устойчивому развитию  территорий сельских  поселений,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3447B7" w:rsidRPr="003447B7"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Для поддержания </w:t>
      </w:r>
      <w:r w:rsidR="00194273">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242869">
        <w:rPr>
          <w:rFonts w:ascii="Times New Roman" w:eastAsia="Calibri" w:hAnsi="Times New Roman" w:cs="Times New Roman"/>
          <w:sz w:val="28"/>
          <w:szCs w:val="28"/>
          <w:lang w:eastAsia="ar-SA"/>
        </w:rPr>
        <w:t xml:space="preserve">Формирование современной городской среды» на 2018-2022 годы </w:t>
      </w:r>
      <w:r w:rsidRPr="00242869">
        <w:rPr>
          <w:rFonts w:ascii="Times New Roman" w:eastAsia="Times New Roman" w:hAnsi="Times New Roman" w:cs="Times New Roman"/>
          <w:sz w:val="28"/>
          <w:szCs w:val="28"/>
          <w:lang w:eastAsia="ar-SA"/>
        </w:rPr>
        <w:t xml:space="preserve">(далее </w:t>
      </w:r>
      <w:proofErr w:type="gramStart"/>
      <w:r w:rsidRPr="00242869">
        <w:rPr>
          <w:rFonts w:ascii="Times New Roman" w:eastAsia="Times New Roman" w:hAnsi="Times New Roman" w:cs="Times New Roman"/>
          <w:sz w:val="28"/>
          <w:szCs w:val="28"/>
          <w:lang w:eastAsia="ar-SA"/>
        </w:rPr>
        <w:t>–п</w:t>
      </w:r>
      <w:proofErr w:type="gramEnd"/>
      <w:r w:rsidRPr="00242869">
        <w:rPr>
          <w:rFonts w:ascii="Times New Roman" w:eastAsia="Times New Roman" w:hAnsi="Times New Roman" w:cs="Times New Roman"/>
          <w:sz w:val="28"/>
          <w:szCs w:val="28"/>
          <w:lang w:eastAsia="ar-SA"/>
        </w:rPr>
        <w:t>рограмма), которой предусматривается целенаправленная работа исходя из:</w:t>
      </w:r>
    </w:p>
    <w:bookmarkEnd w:id="0"/>
    <w:p w:rsidR="003447B7" w:rsidRPr="003447B7" w:rsidRDefault="00242869" w:rsidP="003A161C">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минимального перечня</w:t>
      </w:r>
      <w:r w:rsidR="003447B7" w:rsidRPr="003447B7">
        <w:rPr>
          <w:rFonts w:ascii="Times New Roman" w:eastAsia="Times New Roman" w:hAnsi="Times New Roman" w:cs="Times New Roman"/>
          <w:sz w:val="28"/>
          <w:szCs w:val="28"/>
          <w:lang w:eastAsia="ru-RU"/>
        </w:rPr>
        <w:t xml:space="preserve"> работ:</w:t>
      </w:r>
    </w:p>
    <w:p w:rsidR="009222F2" w:rsidRPr="003447B7" w:rsidRDefault="009222F2"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освещения дворовых территорий;</w:t>
      </w:r>
    </w:p>
    <w:p w:rsidR="003447B7" w:rsidRDefault="003447B7"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установка, замена скамеек, урн для мусора.</w:t>
      </w:r>
    </w:p>
    <w:p w:rsidR="00242869" w:rsidRDefault="00242869"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 этом указанный перечень является исчерпывающим и не может быть расширен.</w:t>
      </w:r>
    </w:p>
    <w:p w:rsidR="00242869" w:rsidRPr="003447B7" w:rsidRDefault="00242869" w:rsidP="00242869">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В рамках минимального перечня работ по благоустройству </w:t>
      </w:r>
      <w:r w:rsidR="00194273">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не требуется финансовое 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w:t>
      </w:r>
      <w:r w:rsidRPr="00242869">
        <w:rPr>
          <w:rFonts w:ascii="Times New Roman" w:eastAsia="Times New Roman" w:hAnsi="Times New Roman" w:cs="Times New Roman"/>
          <w:sz w:val="28"/>
          <w:szCs w:val="28"/>
          <w:lang w:eastAsia="ar-SA"/>
        </w:rPr>
        <w:lastRenderedPageBreak/>
        <w:t>подлежащей благоустройству.</w:t>
      </w:r>
    </w:p>
    <w:p w:rsidR="003447B7" w:rsidRPr="009222F2" w:rsidRDefault="00242869" w:rsidP="009222F2">
      <w:pPr>
        <w:pStyle w:val="aff1"/>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дополнительного перечня</w:t>
      </w:r>
      <w:r w:rsidR="003447B7" w:rsidRPr="009222F2">
        <w:rPr>
          <w:rFonts w:ascii="Times New Roman" w:eastAsia="Times New Roman" w:hAnsi="Times New Roman" w:cs="Times New Roman"/>
          <w:sz w:val="28"/>
          <w:szCs w:val="28"/>
          <w:lang w:eastAsia="ru-RU"/>
        </w:rPr>
        <w:t xml:space="preserve"> работ:</w:t>
      </w:r>
    </w:p>
    <w:p w:rsidR="00194273"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установка детского, игрового, спортивного оборудования, </w:t>
      </w:r>
    </w:p>
    <w:p w:rsidR="009222F2" w:rsidRPr="009222F2" w:rsidRDefault="009222F2" w:rsidP="00194273">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w:t>
      </w:r>
      <w:proofErr w:type="spellStart"/>
      <w:r w:rsidRPr="009222F2">
        <w:rPr>
          <w:rFonts w:ascii="Times New Roman" w:eastAsia="Times New Roman" w:hAnsi="Times New Roman" w:cs="Times New Roman"/>
          <w:sz w:val="28"/>
          <w:szCs w:val="28"/>
          <w:lang w:eastAsia="ru-RU"/>
        </w:rPr>
        <w:t>травмобезопасных</w:t>
      </w:r>
      <w:proofErr w:type="spellEnd"/>
      <w:r w:rsidRPr="009222F2">
        <w:rPr>
          <w:rFonts w:ascii="Times New Roman" w:eastAsia="Times New Roman" w:hAnsi="Times New Roman" w:cs="Times New Roman"/>
          <w:sz w:val="28"/>
          <w:szCs w:val="28"/>
          <w:lang w:eastAsia="ru-RU"/>
        </w:rPr>
        <w:t xml:space="preserve"> покрытий из резиновой крошки </w:t>
      </w:r>
      <w:proofErr w:type="gramStart"/>
      <w:r w:rsidRPr="009222F2">
        <w:rPr>
          <w:rFonts w:ascii="Times New Roman" w:eastAsia="Times New Roman" w:hAnsi="Times New Roman" w:cs="Times New Roman"/>
          <w:sz w:val="28"/>
          <w:szCs w:val="28"/>
          <w:lang w:eastAsia="ru-RU"/>
        </w:rPr>
        <w:t>под</w:t>
      </w:r>
      <w:proofErr w:type="gramEnd"/>
      <w:r w:rsidRPr="009222F2">
        <w:rPr>
          <w:rFonts w:ascii="Times New Roman" w:eastAsia="Times New Roman" w:hAnsi="Times New Roman" w:cs="Times New Roman"/>
          <w:sz w:val="28"/>
          <w:szCs w:val="28"/>
          <w:lang w:eastAsia="ru-RU"/>
        </w:rPr>
        <w:t xml:space="preserve"> </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установка ограждений газонов, палисадников, детских, игровых, спортивных площадок, парковок;</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устройство наружного освещения детских, игровых, спортивных площадок, парковок;</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озеленение территорий, которое включает в себя: посадку деревьев, кустарников, газонов, снос и </w:t>
      </w:r>
      <w:proofErr w:type="spellStart"/>
      <w:r w:rsidRPr="009222F2">
        <w:rPr>
          <w:rFonts w:ascii="Times New Roman" w:eastAsia="Times New Roman" w:hAnsi="Times New Roman" w:cs="Times New Roman"/>
          <w:sz w:val="28"/>
          <w:szCs w:val="28"/>
          <w:lang w:eastAsia="ru-RU"/>
        </w:rPr>
        <w:t>кронирование</w:t>
      </w:r>
      <w:proofErr w:type="spellEnd"/>
      <w:r w:rsidRPr="009222F2">
        <w:rPr>
          <w:rFonts w:ascii="Times New Roman" w:eastAsia="Times New Roman" w:hAnsi="Times New Roman" w:cs="Times New Roman"/>
          <w:sz w:val="28"/>
          <w:szCs w:val="28"/>
          <w:lang w:eastAsia="ru-RU"/>
        </w:rPr>
        <w:t xml:space="preserve"> деревьев, корчевание пней, завоз</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грунта;</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работы по демонтажу различных конструкций (металлических, бетонных, деревянных) для последующего благоустройства территорий под ними;</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установка ограждающих устройств: бетонных, металлических</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столбиков для ограждения парковок, тротуаров, детских игровых площадок (кроме шлагбаумов и автоматических ворот).</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При этом указанный перечень является исчерпывающим и не может быть расширен.</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w:t>
      </w:r>
      <w:r w:rsidR="00194273">
        <w:rPr>
          <w:rFonts w:ascii="Times New Roman" w:eastAsia="Times New Roman" w:hAnsi="Times New Roman" w:cs="Times New Roman"/>
          <w:sz w:val="28"/>
          <w:szCs w:val="28"/>
          <w:lang w:eastAsia="ar-SA"/>
        </w:rPr>
        <w:t>общественных</w:t>
      </w:r>
      <w:r w:rsidRPr="009222F2">
        <w:rPr>
          <w:rFonts w:ascii="Times New Roman" w:eastAsia="Times New Roman" w:hAnsi="Times New Roman" w:cs="Times New Roman"/>
          <w:sz w:val="28"/>
          <w:szCs w:val="28"/>
          <w:lang w:eastAsia="ru-RU"/>
        </w:rPr>
        <w:t xml:space="preserve"> территорий, определяется исходя из соответствующего перечня, утвержденного государственной программой Краснодарского края формирования современной городской среды.</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В рамках дополнительного перечня работ по благоустройству </w:t>
      </w:r>
      <w:r w:rsidR="00194273">
        <w:rPr>
          <w:rFonts w:ascii="Times New Roman" w:eastAsia="Times New Roman" w:hAnsi="Times New Roman" w:cs="Times New Roman"/>
          <w:sz w:val="28"/>
          <w:szCs w:val="28"/>
          <w:lang w:eastAsia="ar-SA"/>
        </w:rPr>
        <w:t>общественных</w:t>
      </w:r>
      <w:r w:rsidRPr="009222F2">
        <w:rPr>
          <w:rFonts w:ascii="Times New Roman" w:eastAsia="Times New Roman" w:hAnsi="Times New Roman" w:cs="Times New Roman"/>
          <w:sz w:val="28"/>
          <w:szCs w:val="28"/>
          <w:lang w:eastAsia="ru-RU"/>
        </w:rPr>
        <w:t xml:space="preserve"> территорий требуется финансовое  участие заинтересованных лиц в размере 1 % от сметной стоимости выполняемых работ, а также трудовое участие, которое выполняется в форме однодневного субботника по уборке дворовой территории.</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Проведение однодневного субботника по уборке </w:t>
      </w:r>
      <w:r w:rsidR="00194273">
        <w:rPr>
          <w:rFonts w:ascii="Times New Roman" w:eastAsia="Times New Roman" w:hAnsi="Times New Roman" w:cs="Times New Roman"/>
          <w:sz w:val="28"/>
          <w:szCs w:val="28"/>
          <w:lang w:eastAsia="ar-SA"/>
        </w:rPr>
        <w:t>общественных</w:t>
      </w:r>
      <w:r w:rsidR="00194273" w:rsidRPr="009222F2">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Минимальный перечень работ по благоустройству </w:t>
      </w:r>
      <w:r w:rsidR="00194273">
        <w:rPr>
          <w:rFonts w:ascii="Times New Roman" w:eastAsia="Times New Roman" w:hAnsi="Times New Roman" w:cs="Times New Roman"/>
          <w:sz w:val="28"/>
          <w:szCs w:val="28"/>
          <w:lang w:eastAsia="ar-SA"/>
        </w:rPr>
        <w:t>общественных</w:t>
      </w:r>
      <w:r w:rsidR="00194273" w:rsidRPr="009222F2">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территорий и дополнительный перечень работ по благоустройству </w:t>
      </w:r>
      <w:r w:rsidR="00194273">
        <w:rPr>
          <w:rFonts w:ascii="Times New Roman" w:eastAsia="Times New Roman" w:hAnsi="Times New Roman" w:cs="Times New Roman"/>
          <w:sz w:val="28"/>
          <w:szCs w:val="28"/>
          <w:lang w:eastAsia="ar-SA"/>
        </w:rPr>
        <w:t>общественных</w:t>
      </w:r>
      <w:r w:rsidRPr="009222F2">
        <w:rPr>
          <w:rFonts w:ascii="Times New Roman" w:eastAsia="Times New Roman" w:hAnsi="Times New Roman" w:cs="Times New Roman"/>
          <w:sz w:val="28"/>
          <w:szCs w:val="28"/>
          <w:lang w:eastAsia="ru-RU"/>
        </w:rPr>
        <w:t xml:space="preserve"> территорий </w:t>
      </w:r>
      <w:proofErr w:type="gramStart"/>
      <w:r w:rsidRPr="009222F2">
        <w:rPr>
          <w:rFonts w:ascii="Times New Roman" w:eastAsia="Times New Roman" w:hAnsi="Times New Roman" w:cs="Times New Roman"/>
          <w:sz w:val="28"/>
          <w:szCs w:val="28"/>
          <w:lang w:eastAsia="ru-RU"/>
        </w:rPr>
        <w:t>со</w:t>
      </w:r>
      <w:proofErr w:type="gramEnd"/>
      <w:r w:rsidRPr="009222F2">
        <w:rPr>
          <w:rFonts w:ascii="Times New Roman" w:eastAsia="Times New Roman" w:hAnsi="Times New Roman" w:cs="Times New Roman"/>
          <w:sz w:val="28"/>
          <w:szCs w:val="28"/>
          <w:lang w:eastAsia="ru-RU"/>
        </w:rPr>
        <w:t xml:space="preserve"> финансируется </w:t>
      </w:r>
      <w:proofErr w:type="gramStart"/>
      <w:r w:rsidRPr="009222F2">
        <w:rPr>
          <w:rFonts w:ascii="Times New Roman" w:eastAsia="Times New Roman" w:hAnsi="Times New Roman" w:cs="Times New Roman"/>
          <w:sz w:val="28"/>
          <w:szCs w:val="28"/>
          <w:lang w:eastAsia="ru-RU"/>
        </w:rPr>
        <w:t>за</w:t>
      </w:r>
      <w:proofErr w:type="gramEnd"/>
      <w:r w:rsidRPr="009222F2">
        <w:rPr>
          <w:rFonts w:ascii="Times New Roman" w:eastAsia="Times New Roman" w:hAnsi="Times New Roman" w:cs="Times New Roman"/>
          <w:sz w:val="28"/>
          <w:szCs w:val="28"/>
          <w:lang w:eastAsia="ru-RU"/>
        </w:rPr>
        <w:t xml:space="preserve"> счет средств из федерального бюджета, бюджета Краснодарского края </w:t>
      </w:r>
      <w:r w:rsidR="00C1434E">
        <w:rPr>
          <w:rFonts w:ascii="Times New Roman" w:eastAsia="Times New Roman" w:hAnsi="Times New Roman" w:cs="Times New Roman"/>
          <w:sz w:val="28"/>
          <w:szCs w:val="28"/>
          <w:lang w:eastAsia="ru-RU"/>
        </w:rPr>
        <w:t xml:space="preserve">и бюджета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Pr>
          <w:rFonts w:ascii="Times New Roman" w:eastAsia="Times New Roman" w:hAnsi="Times New Roman" w:cs="Times New Roman"/>
          <w:sz w:val="28"/>
          <w:szCs w:val="28"/>
          <w:lang w:eastAsia="ru-RU"/>
        </w:rPr>
        <w:t>сельского</w:t>
      </w:r>
      <w:r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Pr="009222F2">
        <w:rPr>
          <w:rFonts w:ascii="Times New Roman" w:eastAsia="Times New Roman" w:hAnsi="Times New Roman" w:cs="Times New Roman"/>
          <w:sz w:val="28"/>
          <w:szCs w:val="28"/>
          <w:lang w:eastAsia="ru-RU"/>
        </w:rPr>
        <w:t xml:space="preserve"> района на текущий финансовый год.</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При формировании заявок для включения в адресный перечень </w:t>
      </w:r>
      <w:r w:rsidR="00194273">
        <w:rPr>
          <w:rFonts w:ascii="Times New Roman" w:eastAsia="Times New Roman" w:hAnsi="Times New Roman" w:cs="Times New Roman"/>
          <w:sz w:val="28"/>
          <w:szCs w:val="28"/>
          <w:lang w:eastAsia="ar-SA"/>
        </w:rPr>
        <w:t>общественных</w:t>
      </w:r>
      <w:r w:rsidRPr="009222F2">
        <w:rPr>
          <w:rFonts w:ascii="Times New Roman" w:eastAsia="Times New Roman" w:hAnsi="Times New Roman" w:cs="Times New Roman"/>
          <w:sz w:val="28"/>
          <w:szCs w:val="28"/>
          <w:lang w:eastAsia="ru-RU"/>
        </w:rPr>
        <w:t xml:space="preserve"> территорий, расположенных на т</w:t>
      </w:r>
      <w:r>
        <w:rPr>
          <w:rFonts w:ascii="Times New Roman" w:eastAsia="Times New Roman" w:hAnsi="Times New Roman" w:cs="Times New Roman"/>
          <w:sz w:val="28"/>
          <w:szCs w:val="28"/>
          <w:lang w:eastAsia="ru-RU"/>
        </w:rPr>
        <w:t xml:space="preserve">ерритории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овского</w:t>
      </w:r>
      <w:r>
        <w:rPr>
          <w:rFonts w:ascii="Times New Roman" w:eastAsia="Times New Roman" w:hAnsi="Times New Roman" w:cs="Times New Roman"/>
          <w:sz w:val="28"/>
          <w:szCs w:val="28"/>
          <w:lang w:eastAsia="ru-RU"/>
        </w:rPr>
        <w:t xml:space="preserve"> сельского</w:t>
      </w:r>
      <w:r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Pr="009222F2">
        <w:rPr>
          <w:rFonts w:ascii="Times New Roman" w:eastAsia="Times New Roman" w:hAnsi="Times New Roman" w:cs="Times New Roman"/>
          <w:sz w:val="28"/>
          <w:szCs w:val="28"/>
          <w:lang w:eastAsia="ru-RU"/>
        </w:rPr>
        <w:t xml:space="preserve"> района, на которых планируется благоустройство, заинтересованные лица вправе выбрать, какие из видов работ, входящих в минимальный перечень по </w:t>
      </w:r>
      <w:r w:rsidRPr="009222F2">
        <w:rPr>
          <w:rFonts w:ascii="Times New Roman" w:eastAsia="Times New Roman" w:hAnsi="Times New Roman" w:cs="Times New Roman"/>
          <w:sz w:val="28"/>
          <w:szCs w:val="28"/>
          <w:lang w:eastAsia="ru-RU"/>
        </w:rPr>
        <w:lastRenderedPageBreak/>
        <w:t xml:space="preserve">благоустройству </w:t>
      </w:r>
      <w:r w:rsidR="00194273">
        <w:rPr>
          <w:rFonts w:ascii="Times New Roman" w:eastAsia="Times New Roman" w:hAnsi="Times New Roman" w:cs="Times New Roman"/>
          <w:sz w:val="28"/>
          <w:szCs w:val="28"/>
          <w:lang w:eastAsia="ar-SA"/>
        </w:rPr>
        <w:t>общественных</w:t>
      </w:r>
      <w:r w:rsidRPr="009222F2">
        <w:rPr>
          <w:rFonts w:ascii="Times New Roman" w:eastAsia="Times New Roman" w:hAnsi="Times New Roman" w:cs="Times New Roman"/>
          <w:sz w:val="28"/>
          <w:szCs w:val="28"/>
          <w:lang w:eastAsia="ru-RU"/>
        </w:rPr>
        <w:t xml:space="preserve"> территорий, планируются к реализации. </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w:t>
      </w:r>
      <w:r w:rsidR="00194273">
        <w:rPr>
          <w:rFonts w:ascii="Times New Roman" w:eastAsia="Times New Roman" w:hAnsi="Times New Roman" w:cs="Times New Roman"/>
          <w:sz w:val="28"/>
          <w:szCs w:val="28"/>
          <w:lang w:eastAsia="ar-SA"/>
        </w:rPr>
        <w:t>общественных</w:t>
      </w:r>
      <w:r w:rsidR="00194273" w:rsidRPr="009222F2">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территорий реализуется только при условии реализации работ, предусмотренных минимальным перечнем по благоустройству </w:t>
      </w:r>
      <w:r w:rsidR="00194273">
        <w:rPr>
          <w:rFonts w:ascii="Times New Roman" w:eastAsia="Times New Roman" w:hAnsi="Times New Roman" w:cs="Times New Roman"/>
          <w:sz w:val="28"/>
          <w:szCs w:val="28"/>
          <w:lang w:eastAsia="ar-SA"/>
        </w:rPr>
        <w:t>общественных</w:t>
      </w:r>
      <w:r w:rsidRPr="009222F2">
        <w:rPr>
          <w:rFonts w:ascii="Times New Roman" w:eastAsia="Times New Roman" w:hAnsi="Times New Roman" w:cs="Times New Roman"/>
          <w:sz w:val="28"/>
          <w:szCs w:val="28"/>
          <w:lang w:eastAsia="ru-RU"/>
        </w:rPr>
        <w:t xml:space="preserve"> территорий.</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Включение предложений заинтересованных лиц о включении территории общего пользования в программу  осуществляется путем реализации следующих этапов:</w:t>
      </w:r>
    </w:p>
    <w:p w:rsidR="009222F2" w:rsidRPr="00F007B1" w:rsidRDefault="005931D7" w:rsidP="005931D7">
      <w:pPr>
        <w:widowControl w:val="0"/>
        <w:autoSpaceDE w:val="0"/>
        <w:autoSpaceDN w:val="0"/>
        <w:adjustRightInd w:val="0"/>
        <w:spacing w:after="0" w:line="240" w:lineRule="auto"/>
        <w:ind w:left="426" w:firstLine="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1) проведения общественного обсуждения в соответствии с Порядком проведения общественного обсуждения проекта программы «Формирование современной гор</w:t>
      </w:r>
      <w:r w:rsidR="00194273">
        <w:rPr>
          <w:rFonts w:ascii="Times New Roman" w:eastAsia="Times New Roman" w:hAnsi="Times New Roman" w:cs="Times New Roman"/>
          <w:sz w:val="28"/>
          <w:szCs w:val="28"/>
          <w:lang w:eastAsia="ru-RU"/>
        </w:rPr>
        <w:t>одской среды» на 2018-2022 годы</w:t>
      </w:r>
      <w:r w:rsidR="009222F2" w:rsidRPr="00F007B1">
        <w:rPr>
          <w:rFonts w:ascii="Times New Roman" w:eastAsia="Times New Roman" w:hAnsi="Times New Roman" w:cs="Times New Roman"/>
          <w:sz w:val="28"/>
          <w:szCs w:val="28"/>
          <w:lang w:eastAsia="ru-RU"/>
        </w:rPr>
        <w:t>;</w:t>
      </w:r>
    </w:p>
    <w:p w:rsidR="009222F2" w:rsidRPr="009222F2" w:rsidRDefault="005931D7"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2) рассмотрения и оценки пре</w:t>
      </w:r>
      <w:r>
        <w:rPr>
          <w:rFonts w:ascii="Times New Roman" w:eastAsia="Times New Roman" w:hAnsi="Times New Roman" w:cs="Times New Roman"/>
          <w:sz w:val="28"/>
          <w:szCs w:val="28"/>
          <w:lang w:eastAsia="ru-RU"/>
        </w:rPr>
        <w:t>дложений заинтересованных лиц о</w:t>
      </w:r>
      <w:r w:rsidR="009222F2" w:rsidRPr="009222F2">
        <w:rPr>
          <w:rFonts w:ascii="Times New Roman" w:eastAsia="Times New Roman" w:hAnsi="Times New Roman" w:cs="Times New Roman"/>
          <w:sz w:val="28"/>
          <w:szCs w:val="28"/>
          <w:lang w:eastAsia="ru-RU"/>
        </w:rPr>
        <w:t xml:space="preserve"> включение в адресный перечень </w:t>
      </w:r>
      <w:r w:rsidR="00194273">
        <w:rPr>
          <w:rFonts w:ascii="Times New Roman" w:eastAsia="Times New Roman" w:hAnsi="Times New Roman" w:cs="Times New Roman"/>
          <w:sz w:val="28"/>
          <w:szCs w:val="28"/>
          <w:lang w:eastAsia="ar-SA"/>
        </w:rPr>
        <w:t>общественных</w:t>
      </w:r>
      <w:r w:rsidR="009222F2" w:rsidRPr="009222F2">
        <w:rPr>
          <w:rFonts w:ascii="Times New Roman" w:eastAsia="Times New Roman" w:hAnsi="Times New Roman" w:cs="Times New Roman"/>
          <w:sz w:val="28"/>
          <w:szCs w:val="28"/>
          <w:lang w:eastAsia="ru-RU"/>
        </w:rPr>
        <w:t xml:space="preserve"> территорий, р</w:t>
      </w:r>
      <w:r>
        <w:rPr>
          <w:rFonts w:ascii="Times New Roman" w:eastAsia="Times New Roman" w:hAnsi="Times New Roman" w:cs="Times New Roman"/>
          <w:sz w:val="28"/>
          <w:szCs w:val="28"/>
          <w:lang w:eastAsia="ru-RU"/>
        </w:rPr>
        <w:t xml:space="preserve">асположенных на территории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Pr>
          <w:rFonts w:ascii="Times New Roman" w:eastAsia="Times New Roman" w:hAnsi="Times New Roman" w:cs="Times New Roman"/>
          <w:sz w:val="28"/>
          <w:szCs w:val="28"/>
          <w:lang w:eastAsia="ru-RU"/>
        </w:rPr>
        <w:t xml:space="preserve">сельского поселения </w:t>
      </w:r>
      <w:r w:rsidR="00194273">
        <w:rPr>
          <w:rFonts w:ascii="Times New Roman" w:eastAsia="Times New Roman" w:hAnsi="Times New Roman" w:cs="Times New Roman"/>
          <w:sz w:val="28"/>
          <w:szCs w:val="28"/>
          <w:lang w:eastAsia="ru-RU"/>
        </w:rPr>
        <w:t>Тбилисского</w:t>
      </w:r>
      <w:r>
        <w:rPr>
          <w:rFonts w:ascii="Times New Roman" w:eastAsia="Times New Roman" w:hAnsi="Times New Roman" w:cs="Times New Roman"/>
          <w:sz w:val="28"/>
          <w:szCs w:val="28"/>
          <w:lang w:eastAsia="ru-RU"/>
        </w:rPr>
        <w:t xml:space="preserve"> района</w:t>
      </w:r>
      <w:r w:rsidR="009222F2" w:rsidRPr="009222F2">
        <w:rPr>
          <w:rFonts w:ascii="Times New Roman" w:eastAsia="Times New Roman" w:hAnsi="Times New Roman" w:cs="Times New Roman"/>
          <w:sz w:val="28"/>
          <w:szCs w:val="28"/>
          <w:lang w:eastAsia="ru-RU"/>
        </w:rPr>
        <w:t xml:space="preserve">, на которых планируется благоустройство в текущем году в соответствии с Порядком </w:t>
      </w:r>
      <w:r>
        <w:rPr>
          <w:rFonts w:ascii="Times New Roman" w:eastAsia="Times New Roman" w:hAnsi="Times New Roman" w:cs="Times New Roman"/>
          <w:sz w:val="28"/>
          <w:szCs w:val="28"/>
          <w:lang w:eastAsia="ru-RU"/>
        </w:rPr>
        <w:t xml:space="preserve">предоставления,  рассмотрения и оценки </w:t>
      </w:r>
      <w:proofErr w:type="gramStart"/>
      <w:r>
        <w:rPr>
          <w:rFonts w:ascii="Times New Roman" w:eastAsia="Times New Roman" w:hAnsi="Times New Roman" w:cs="Times New Roman"/>
          <w:sz w:val="28"/>
          <w:szCs w:val="28"/>
          <w:lang w:eastAsia="ru-RU"/>
        </w:rPr>
        <w:t>предложений</w:t>
      </w:r>
      <w:proofErr w:type="gramEnd"/>
      <w:r>
        <w:rPr>
          <w:rFonts w:ascii="Times New Roman" w:eastAsia="Times New Roman" w:hAnsi="Times New Roman" w:cs="Times New Roman"/>
          <w:sz w:val="28"/>
          <w:szCs w:val="28"/>
          <w:lang w:eastAsia="ru-RU"/>
        </w:rPr>
        <w:t xml:space="preserve">  заинтересованных </w:t>
      </w:r>
      <w:r w:rsidR="009222F2" w:rsidRPr="009222F2">
        <w:rPr>
          <w:rFonts w:ascii="Times New Roman" w:eastAsia="Times New Roman" w:hAnsi="Times New Roman" w:cs="Times New Roman"/>
          <w:sz w:val="28"/>
          <w:szCs w:val="28"/>
          <w:lang w:eastAsia="ru-RU"/>
        </w:rPr>
        <w:t xml:space="preserve"> в муниципальн</w:t>
      </w:r>
      <w:r>
        <w:rPr>
          <w:rFonts w:ascii="Times New Roman" w:eastAsia="Times New Roman" w:hAnsi="Times New Roman" w:cs="Times New Roman"/>
          <w:sz w:val="28"/>
          <w:szCs w:val="28"/>
          <w:lang w:eastAsia="ru-RU"/>
        </w:rPr>
        <w:t xml:space="preserve">ую </w:t>
      </w:r>
      <w:r w:rsidR="009222F2" w:rsidRPr="009222F2">
        <w:rPr>
          <w:rFonts w:ascii="Times New Roman" w:eastAsia="Times New Roman" w:hAnsi="Times New Roman" w:cs="Times New Roman"/>
          <w:sz w:val="28"/>
          <w:szCs w:val="28"/>
          <w:lang w:eastAsia="ru-RU"/>
        </w:rPr>
        <w:t>программу «Формирование современной городско</w:t>
      </w:r>
      <w:r>
        <w:rPr>
          <w:rFonts w:ascii="Times New Roman" w:eastAsia="Times New Roman" w:hAnsi="Times New Roman" w:cs="Times New Roman"/>
          <w:sz w:val="28"/>
          <w:szCs w:val="28"/>
          <w:lang w:eastAsia="ru-RU"/>
        </w:rPr>
        <w:t xml:space="preserve">й среды» на 2018-2022 годы, </w:t>
      </w:r>
      <w:r w:rsidR="009222F2" w:rsidRPr="009222F2">
        <w:rPr>
          <w:rFonts w:ascii="Times New Roman" w:eastAsia="Times New Roman" w:hAnsi="Times New Roman" w:cs="Times New Roman"/>
          <w:sz w:val="28"/>
          <w:szCs w:val="28"/>
          <w:lang w:eastAsia="ru-RU"/>
        </w:rPr>
        <w:t xml:space="preserve">утвержденного </w:t>
      </w:r>
      <w:r>
        <w:rPr>
          <w:rFonts w:ascii="Times New Roman" w:eastAsia="Times New Roman" w:hAnsi="Times New Roman" w:cs="Times New Roman"/>
          <w:sz w:val="28"/>
          <w:szCs w:val="28"/>
          <w:lang w:eastAsia="ru-RU"/>
        </w:rPr>
        <w:t xml:space="preserve">постановлением администрации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овского</w:t>
      </w:r>
      <w:r>
        <w:rPr>
          <w:rFonts w:ascii="Times New Roman" w:eastAsia="Times New Roman" w:hAnsi="Times New Roman" w:cs="Times New Roman"/>
          <w:sz w:val="28"/>
          <w:szCs w:val="28"/>
          <w:lang w:eastAsia="ru-RU"/>
        </w:rPr>
        <w:t xml:space="preserve"> сельского</w:t>
      </w:r>
      <w:r w:rsidR="009222F2" w:rsidRPr="009222F2">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 xml:space="preserve">я </w:t>
      </w:r>
      <w:r w:rsidR="00F533B1">
        <w:rPr>
          <w:rFonts w:ascii="Times New Roman" w:eastAsia="Times New Roman" w:hAnsi="Times New Roman" w:cs="Times New Roman"/>
          <w:sz w:val="28"/>
          <w:szCs w:val="28"/>
          <w:lang w:eastAsia="ru-RU"/>
        </w:rPr>
        <w:t>Тбилисского</w:t>
      </w:r>
      <w:r>
        <w:rPr>
          <w:rFonts w:ascii="Times New Roman" w:eastAsia="Times New Roman" w:hAnsi="Times New Roman" w:cs="Times New Roman"/>
          <w:sz w:val="28"/>
          <w:szCs w:val="28"/>
          <w:lang w:eastAsia="ru-RU"/>
        </w:rPr>
        <w:t xml:space="preserve"> района от </w:t>
      </w:r>
      <w:r w:rsidR="00F533B1">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года № </w:t>
      </w:r>
      <w:r w:rsidR="00F533B1">
        <w:rPr>
          <w:rFonts w:ascii="Times New Roman" w:eastAsia="Times New Roman" w:hAnsi="Times New Roman" w:cs="Times New Roman"/>
          <w:sz w:val="28"/>
          <w:szCs w:val="28"/>
          <w:lang w:eastAsia="ru-RU"/>
        </w:rPr>
        <w:t>____</w:t>
      </w:r>
      <w:r w:rsidR="009222F2" w:rsidRPr="009222F2">
        <w:rPr>
          <w:rFonts w:ascii="Times New Roman" w:eastAsia="Times New Roman" w:hAnsi="Times New Roman" w:cs="Times New Roman"/>
          <w:sz w:val="28"/>
          <w:szCs w:val="28"/>
          <w:lang w:eastAsia="ru-RU"/>
        </w:rPr>
        <w:t>;</w:t>
      </w:r>
    </w:p>
    <w:p w:rsidR="009222F2" w:rsidRPr="009222F2" w:rsidRDefault="005931D7"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9222F2" w:rsidRPr="009222F2">
        <w:rPr>
          <w:rFonts w:ascii="Times New Roman" w:eastAsia="Times New Roman" w:hAnsi="Times New Roman" w:cs="Times New Roman"/>
          <w:sz w:val="28"/>
          <w:szCs w:val="28"/>
          <w:lang w:eastAsia="ru-RU"/>
        </w:rPr>
        <w:t>3)рассмотрения и оценки предложений граждан, организаций на включение в адресный перечень территорий общ</w:t>
      </w:r>
      <w:r>
        <w:rPr>
          <w:rFonts w:ascii="Times New Roman" w:eastAsia="Times New Roman" w:hAnsi="Times New Roman" w:cs="Times New Roman"/>
          <w:sz w:val="28"/>
          <w:szCs w:val="28"/>
          <w:lang w:eastAsia="ru-RU"/>
        </w:rPr>
        <w:t xml:space="preserve">его пользования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овского</w:t>
      </w:r>
      <w:r>
        <w:rPr>
          <w:rFonts w:ascii="Times New Roman" w:eastAsia="Times New Roman" w:hAnsi="Times New Roman" w:cs="Times New Roman"/>
          <w:sz w:val="28"/>
          <w:szCs w:val="28"/>
          <w:lang w:eastAsia="ru-RU"/>
        </w:rPr>
        <w:t xml:space="preserve"> сельского поселения </w:t>
      </w:r>
      <w:r w:rsidR="00194273">
        <w:rPr>
          <w:rFonts w:ascii="Times New Roman" w:eastAsia="Times New Roman" w:hAnsi="Times New Roman" w:cs="Times New Roman"/>
          <w:sz w:val="28"/>
          <w:szCs w:val="28"/>
          <w:lang w:eastAsia="ru-RU"/>
        </w:rPr>
        <w:t>Тбилисского</w:t>
      </w:r>
      <w:r>
        <w:rPr>
          <w:rFonts w:ascii="Times New Roman" w:eastAsia="Times New Roman" w:hAnsi="Times New Roman" w:cs="Times New Roman"/>
          <w:sz w:val="28"/>
          <w:szCs w:val="28"/>
          <w:lang w:eastAsia="ru-RU"/>
        </w:rPr>
        <w:t xml:space="preserve"> района</w:t>
      </w:r>
      <w:r w:rsidR="009222F2" w:rsidRPr="009222F2">
        <w:rPr>
          <w:rFonts w:ascii="Times New Roman" w:eastAsia="Times New Roman" w:hAnsi="Times New Roman" w:cs="Times New Roman"/>
          <w:sz w:val="28"/>
          <w:szCs w:val="28"/>
          <w:lang w:eastAsia="ru-RU"/>
        </w:rPr>
        <w:t>, на которых планируется благоустройство в текущем году в соответствии с Порядком представления, рассмотрения и оценки предложений граждан, организаций о включении территорий общего по</w:t>
      </w:r>
      <w:r w:rsidR="00BD7568">
        <w:rPr>
          <w:rFonts w:ascii="Times New Roman" w:eastAsia="Times New Roman" w:hAnsi="Times New Roman" w:cs="Times New Roman"/>
          <w:sz w:val="28"/>
          <w:szCs w:val="28"/>
          <w:lang w:eastAsia="ru-RU"/>
        </w:rPr>
        <w:t xml:space="preserve">льзования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BD7568">
        <w:rPr>
          <w:rFonts w:ascii="Times New Roman" w:eastAsia="Times New Roman" w:hAnsi="Times New Roman" w:cs="Times New Roman"/>
          <w:sz w:val="28"/>
          <w:szCs w:val="28"/>
          <w:lang w:eastAsia="ru-RU"/>
        </w:rPr>
        <w:t>сельского</w:t>
      </w:r>
      <w:r w:rsidR="009222F2"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009222F2" w:rsidRPr="009222F2">
        <w:rPr>
          <w:rFonts w:ascii="Times New Roman" w:eastAsia="Times New Roman" w:hAnsi="Times New Roman" w:cs="Times New Roman"/>
          <w:sz w:val="28"/>
          <w:szCs w:val="28"/>
          <w:lang w:eastAsia="ru-RU"/>
        </w:rPr>
        <w:t xml:space="preserve"> района, на кото</w:t>
      </w:r>
      <w:r w:rsidR="00194273">
        <w:rPr>
          <w:rFonts w:ascii="Times New Roman" w:eastAsia="Times New Roman" w:hAnsi="Times New Roman" w:cs="Times New Roman"/>
          <w:sz w:val="28"/>
          <w:szCs w:val="28"/>
          <w:lang w:eastAsia="ru-RU"/>
        </w:rPr>
        <w:t>рых планируется благоустройство</w:t>
      </w:r>
      <w:r w:rsidR="009222F2" w:rsidRPr="009222F2">
        <w:rPr>
          <w:rFonts w:ascii="Times New Roman" w:eastAsia="Times New Roman" w:hAnsi="Times New Roman" w:cs="Times New Roman"/>
          <w:sz w:val="28"/>
          <w:szCs w:val="28"/>
          <w:lang w:eastAsia="ru-RU"/>
        </w:rPr>
        <w:t>.</w:t>
      </w:r>
      <w:proofErr w:type="gramEnd"/>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В рамках реализации муниципальной  программы  адми</w:t>
      </w:r>
      <w:r>
        <w:rPr>
          <w:rFonts w:ascii="Times New Roman" w:eastAsia="Times New Roman" w:hAnsi="Times New Roman" w:cs="Times New Roman"/>
          <w:sz w:val="28"/>
          <w:szCs w:val="28"/>
          <w:lang w:eastAsia="ru-RU"/>
        </w:rPr>
        <w:t xml:space="preserve">нистрация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Pr>
          <w:rFonts w:ascii="Times New Roman" w:eastAsia="Times New Roman" w:hAnsi="Times New Roman" w:cs="Times New Roman"/>
          <w:sz w:val="28"/>
          <w:szCs w:val="28"/>
          <w:lang w:eastAsia="ru-RU"/>
        </w:rPr>
        <w:t>сельского</w:t>
      </w:r>
      <w:r w:rsidR="009222F2"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009222F2" w:rsidRPr="009222F2">
        <w:rPr>
          <w:rFonts w:ascii="Times New Roman" w:eastAsia="Times New Roman" w:hAnsi="Times New Roman" w:cs="Times New Roman"/>
          <w:sz w:val="28"/>
          <w:szCs w:val="28"/>
          <w:lang w:eastAsia="ru-RU"/>
        </w:rPr>
        <w:t xml:space="preserve"> района (далее </w:t>
      </w:r>
      <w:proofErr w:type="gramStart"/>
      <w:r w:rsidR="009222F2" w:rsidRPr="009222F2">
        <w:rPr>
          <w:rFonts w:ascii="Times New Roman" w:eastAsia="Times New Roman" w:hAnsi="Times New Roman" w:cs="Times New Roman"/>
          <w:sz w:val="28"/>
          <w:szCs w:val="28"/>
          <w:lang w:eastAsia="ru-RU"/>
        </w:rPr>
        <w:t>-а</w:t>
      </w:r>
      <w:proofErr w:type="gramEnd"/>
      <w:r w:rsidR="009222F2" w:rsidRPr="009222F2">
        <w:rPr>
          <w:rFonts w:ascii="Times New Roman" w:eastAsia="Times New Roman" w:hAnsi="Times New Roman" w:cs="Times New Roman"/>
          <w:sz w:val="28"/>
          <w:szCs w:val="28"/>
          <w:lang w:eastAsia="ru-RU"/>
        </w:rPr>
        <w:t>дминистрация):</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1) проводит инвентаризацию уровня благоустройства т</w:t>
      </w:r>
      <w:r>
        <w:rPr>
          <w:rFonts w:ascii="Times New Roman" w:eastAsia="Times New Roman" w:hAnsi="Times New Roman" w:cs="Times New Roman"/>
          <w:sz w:val="28"/>
          <w:szCs w:val="28"/>
          <w:lang w:eastAsia="ru-RU"/>
        </w:rPr>
        <w:t xml:space="preserve">ерриторий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194273">
        <w:rPr>
          <w:rFonts w:ascii="Times New Roman" w:eastAsia="Times New Roman" w:hAnsi="Times New Roman" w:cs="Times New Roman"/>
          <w:sz w:val="28"/>
          <w:szCs w:val="28"/>
          <w:lang w:eastAsia="ru-RU"/>
        </w:rPr>
        <w:t>сельского</w:t>
      </w:r>
      <w:r w:rsidR="00194273"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009222F2" w:rsidRPr="009222F2">
        <w:rPr>
          <w:rFonts w:ascii="Times New Roman" w:eastAsia="Times New Roman" w:hAnsi="Times New Roman" w:cs="Times New Roman"/>
          <w:sz w:val="28"/>
          <w:szCs w:val="28"/>
          <w:lang w:eastAsia="ru-RU"/>
        </w:rPr>
        <w:t xml:space="preserve"> района  с составлением и согласованием паспортов благоустройства; </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2) утверждает и размещает в открытом доступе, в том числе на официальном сайте администрации:</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w:t>
      </w:r>
      <w:r w:rsidR="00BD7568">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программу формирования современной городской среды на 2018-2022 годы;</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нормативно-правовые акты о создании общественных комиссий;</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222F2" w:rsidRPr="009222F2">
        <w:rPr>
          <w:rFonts w:ascii="Times New Roman" w:eastAsia="Times New Roman" w:hAnsi="Times New Roman" w:cs="Times New Roman"/>
          <w:sz w:val="28"/>
          <w:szCs w:val="28"/>
          <w:lang w:eastAsia="ru-RU"/>
        </w:rPr>
        <w:t xml:space="preserve">порядки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w:t>
      </w:r>
      <w:proofErr w:type="gramStart"/>
      <w:r w:rsidR="009222F2" w:rsidRPr="009222F2">
        <w:rPr>
          <w:rFonts w:ascii="Times New Roman" w:eastAsia="Times New Roman" w:hAnsi="Times New Roman" w:cs="Times New Roman"/>
          <w:sz w:val="28"/>
          <w:szCs w:val="28"/>
          <w:lang w:eastAsia="ru-RU"/>
        </w:rPr>
        <w:t>контроля за</w:t>
      </w:r>
      <w:proofErr w:type="gramEnd"/>
      <w:r w:rsidR="009222F2" w:rsidRPr="009222F2">
        <w:rPr>
          <w:rFonts w:ascii="Times New Roman" w:eastAsia="Times New Roman" w:hAnsi="Times New Roman" w:cs="Times New Roman"/>
          <w:sz w:val="28"/>
          <w:szCs w:val="28"/>
          <w:lang w:eastAsia="ru-RU"/>
        </w:rPr>
        <w:t xml:space="preserve"> их расходованием;</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3) проводит общественные обсуждения и утверждение (актуализацию) норм и правил благоустройства т</w:t>
      </w:r>
      <w:r>
        <w:rPr>
          <w:rFonts w:ascii="Times New Roman" w:eastAsia="Times New Roman" w:hAnsi="Times New Roman" w:cs="Times New Roman"/>
          <w:sz w:val="28"/>
          <w:szCs w:val="28"/>
          <w:lang w:eastAsia="ru-RU"/>
        </w:rPr>
        <w:t xml:space="preserve">ерритории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овского</w:t>
      </w:r>
      <w:r w:rsidR="00194273">
        <w:rPr>
          <w:rFonts w:ascii="Times New Roman" w:eastAsia="Times New Roman" w:hAnsi="Times New Roman" w:cs="Times New Roman"/>
          <w:sz w:val="28"/>
          <w:szCs w:val="28"/>
          <w:lang w:eastAsia="ru-RU"/>
        </w:rPr>
        <w:t xml:space="preserve"> сельского</w:t>
      </w:r>
      <w:r w:rsidR="00194273"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009222F2" w:rsidRPr="009222F2">
        <w:rPr>
          <w:rFonts w:ascii="Times New Roman" w:eastAsia="Times New Roman" w:hAnsi="Times New Roman" w:cs="Times New Roman"/>
          <w:sz w:val="28"/>
          <w:szCs w:val="28"/>
          <w:lang w:eastAsia="ru-RU"/>
        </w:rPr>
        <w:t xml:space="preserve"> района, соответствующих требованиям действующего законодательства.</w:t>
      </w:r>
    </w:p>
    <w:p w:rsidR="009222F2" w:rsidRPr="009222F2" w:rsidRDefault="00BD7568" w:rsidP="007151CC">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Определение текущего состояния благоустройства т</w:t>
      </w:r>
      <w:r>
        <w:rPr>
          <w:rFonts w:ascii="Times New Roman" w:eastAsia="Times New Roman" w:hAnsi="Times New Roman" w:cs="Times New Roman"/>
          <w:sz w:val="28"/>
          <w:szCs w:val="28"/>
          <w:lang w:eastAsia="ru-RU"/>
        </w:rPr>
        <w:t xml:space="preserve">ерритории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194273">
        <w:rPr>
          <w:rFonts w:ascii="Times New Roman" w:eastAsia="Times New Roman" w:hAnsi="Times New Roman" w:cs="Times New Roman"/>
          <w:sz w:val="28"/>
          <w:szCs w:val="28"/>
          <w:lang w:eastAsia="ru-RU"/>
        </w:rPr>
        <w:t>сельского</w:t>
      </w:r>
      <w:r w:rsidR="00194273" w:rsidRPr="009222F2">
        <w:rPr>
          <w:rFonts w:ascii="Times New Roman" w:eastAsia="Times New Roman" w:hAnsi="Times New Roman" w:cs="Times New Roman"/>
          <w:sz w:val="28"/>
          <w:szCs w:val="28"/>
          <w:lang w:eastAsia="ru-RU"/>
        </w:rPr>
        <w:t xml:space="preserve"> поселения </w:t>
      </w:r>
      <w:r w:rsidR="00194273">
        <w:rPr>
          <w:rFonts w:ascii="Times New Roman" w:eastAsia="Times New Roman" w:hAnsi="Times New Roman" w:cs="Times New Roman"/>
          <w:sz w:val="28"/>
          <w:szCs w:val="28"/>
          <w:lang w:eastAsia="ru-RU"/>
        </w:rPr>
        <w:t>Тбилисского</w:t>
      </w:r>
      <w:r w:rsidR="009222F2" w:rsidRPr="009222F2">
        <w:rPr>
          <w:rFonts w:ascii="Times New Roman" w:eastAsia="Times New Roman" w:hAnsi="Times New Roman" w:cs="Times New Roman"/>
          <w:sz w:val="28"/>
          <w:szCs w:val="28"/>
          <w:lang w:eastAsia="ru-RU"/>
        </w:rPr>
        <w:t xml:space="preserve"> района осуществляется в соответствии с постановлением адми</w:t>
      </w:r>
      <w:r>
        <w:rPr>
          <w:rFonts w:ascii="Times New Roman" w:eastAsia="Times New Roman" w:hAnsi="Times New Roman" w:cs="Times New Roman"/>
          <w:sz w:val="28"/>
          <w:szCs w:val="28"/>
          <w:lang w:eastAsia="ru-RU"/>
        </w:rPr>
        <w:t xml:space="preserve">нистрации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5D035C">
        <w:rPr>
          <w:rFonts w:ascii="Times New Roman" w:eastAsia="Times New Roman" w:hAnsi="Times New Roman" w:cs="Times New Roman"/>
          <w:sz w:val="28"/>
          <w:szCs w:val="28"/>
          <w:lang w:eastAsia="ru-RU"/>
        </w:rPr>
        <w:t xml:space="preserve"> </w:t>
      </w:r>
      <w:r w:rsidR="007151CC">
        <w:rPr>
          <w:rFonts w:ascii="Times New Roman" w:eastAsia="Times New Roman" w:hAnsi="Times New Roman" w:cs="Times New Roman"/>
          <w:sz w:val="28"/>
          <w:szCs w:val="28"/>
          <w:lang w:eastAsia="ru-RU"/>
        </w:rPr>
        <w:t>района.</w:t>
      </w:r>
    </w:p>
    <w:p w:rsidR="009222F2" w:rsidRPr="009222F2" w:rsidRDefault="00BD7568" w:rsidP="007151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По итогам проведения инвентаризации составляются паспорта  благоустройства территорий и единый паспорт благоу</w:t>
      </w:r>
      <w:r>
        <w:rPr>
          <w:rFonts w:ascii="Times New Roman" w:eastAsia="Times New Roman" w:hAnsi="Times New Roman" w:cs="Times New Roman"/>
          <w:sz w:val="28"/>
          <w:szCs w:val="28"/>
          <w:lang w:eastAsia="ru-RU"/>
        </w:rPr>
        <w:t xml:space="preserve">стройства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овского</w:t>
      </w:r>
      <w:r w:rsidR="007151CC">
        <w:rPr>
          <w:rFonts w:ascii="Times New Roman" w:eastAsia="Times New Roman" w:hAnsi="Times New Roman" w:cs="Times New Roman"/>
          <w:sz w:val="28"/>
          <w:szCs w:val="28"/>
          <w:lang w:eastAsia="ru-RU"/>
        </w:rPr>
        <w:t xml:space="preserve"> сельского</w:t>
      </w:r>
      <w:r w:rsidR="007151CC" w:rsidRPr="009222F2">
        <w:rPr>
          <w:rFonts w:ascii="Times New Roman" w:eastAsia="Times New Roman" w:hAnsi="Times New Roman" w:cs="Times New Roman"/>
          <w:sz w:val="28"/>
          <w:szCs w:val="28"/>
          <w:lang w:eastAsia="ru-RU"/>
        </w:rPr>
        <w:t xml:space="preserve"> поселения </w:t>
      </w:r>
      <w:r w:rsidR="007151CC">
        <w:rPr>
          <w:rFonts w:ascii="Times New Roman" w:eastAsia="Times New Roman" w:hAnsi="Times New Roman" w:cs="Times New Roman"/>
          <w:sz w:val="28"/>
          <w:szCs w:val="28"/>
          <w:lang w:eastAsia="ru-RU"/>
        </w:rPr>
        <w:t>Тбилисского</w:t>
      </w:r>
      <w:r w:rsidR="007151CC" w:rsidRPr="009222F2">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района (далее </w:t>
      </w:r>
      <w:proofErr w:type="gramStart"/>
      <w:r w:rsidR="009222F2" w:rsidRPr="009222F2">
        <w:rPr>
          <w:rFonts w:ascii="Times New Roman" w:eastAsia="Times New Roman" w:hAnsi="Times New Roman" w:cs="Times New Roman"/>
          <w:sz w:val="28"/>
          <w:szCs w:val="28"/>
          <w:lang w:eastAsia="ru-RU"/>
        </w:rPr>
        <w:t>–п</w:t>
      </w:r>
      <w:proofErr w:type="gramEnd"/>
      <w:r w:rsidR="009222F2" w:rsidRPr="009222F2">
        <w:rPr>
          <w:rFonts w:ascii="Times New Roman" w:eastAsia="Times New Roman" w:hAnsi="Times New Roman" w:cs="Times New Roman"/>
          <w:sz w:val="28"/>
          <w:szCs w:val="28"/>
          <w:lang w:eastAsia="ru-RU"/>
        </w:rPr>
        <w:t>аспорт благоустройства) по форме.</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Паспорт благоустройства подлежит согласованию с министерством строительства и </w:t>
      </w:r>
      <w:proofErr w:type="spellStart"/>
      <w:r w:rsidR="009222F2" w:rsidRPr="009222F2">
        <w:rPr>
          <w:rFonts w:ascii="Times New Roman" w:eastAsia="Times New Roman" w:hAnsi="Times New Roman" w:cs="Times New Roman"/>
          <w:sz w:val="28"/>
          <w:szCs w:val="28"/>
          <w:lang w:eastAsia="ru-RU"/>
        </w:rPr>
        <w:t>жилищно</w:t>
      </w:r>
      <w:proofErr w:type="spellEnd"/>
      <w:r w:rsidR="009222F2" w:rsidRPr="009222F2">
        <w:rPr>
          <w:rFonts w:ascii="Times New Roman" w:eastAsia="Times New Roman" w:hAnsi="Times New Roman" w:cs="Times New Roman"/>
          <w:sz w:val="28"/>
          <w:szCs w:val="28"/>
          <w:lang w:eastAsia="ru-RU"/>
        </w:rPr>
        <w:t xml:space="preserve"> – коммунального хозяйства Краснодарского края.</w:t>
      </w:r>
    </w:p>
    <w:p w:rsidR="009222F2" w:rsidRPr="009222F2" w:rsidRDefault="009222F2"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Паспорт благоустройства  подлежит обязательной ежегодной актуализации администрацией.</w:t>
      </w:r>
    </w:p>
    <w:p w:rsidR="009222F2" w:rsidRPr="009222F2" w:rsidRDefault="00BD7568"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Адресный перечень </w:t>
      </w:r>
      <w:r w:rsidR="008E1375">
        <w:rPr>
          <w:rFonts w:ascii="Times New Roman" w:eastAsia="Times New Roman" w:hAnsi="Times New Roman" w:cs="Times New Roman"/>
          <w:sz w:val="28"/>
          <w:szCs w:val="28"/>
          <w:lang w:eastAsia="ru-RU"/>
        </w:rPr>
        <w:t xml:space="preserve">общественных </w:t>
      </w:r>
      <w:r w:rsidR="009222F2" w:rsidRPr="009222F2">
        <w:rPr>
          <w:rFonts w:ascii="Times New Roman" w:eastAsia="Times New Roman" w:hAnsi="Times New Roman" w:cs="Times New Roman"/>
          <w:sz w:val="28"/>
          <w:szCs w:val="28"/>
          <w:lang w:eastAsia="ru-RU"/>
        </w:rPr>
        <w:t>территорий,  расположенны</w:t>
      </w:r>
      <w:r>
        <w:rPr>
          <w:rFonts w:ascii="Times New Roman" w:eastAsia="Times New Roman" w:hAnsi="Times New Roman" w:cs="Times New Roman"/>
          <w:sz w:val="28"/>
          <w:szCs w:val="28"/>
          <w:lang w:eastAsia="ru-RU"/>
        </w:rPr>
        <w:t xml:space="preserve">х на территории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8E1375">
        <w:rPr>
          <w:rFonts w:ascii="Times New Roman" w:eastAsia="Times New Roman" w:hAnsi="Times New Roman" w:cs="Times New Roman"/>
          <w:sz w:val="28"/>
          <w:szCs w:val="28"/>
          <w:lang w:eastAsia="ru-RU"/>
        </w:rPr>
        <w:t>сельского</w:t>
      </w:r>
      <w:r w:rsidR="008E1375" w:rsidRPr="009222F2">
        <w:rPr>
          <w:rFonts w:ascii="Times New Roman" w:eastAsia="Times New Roman" w:hAnsi="Times New Roman" w:cs="Times New Roman"/>
          <w:sz w:val="28"/>
          <w:szCs w:val="28"/>
          <w:lang w:eastAsia="ru-RU"/>
        </w:rPr>
        <w:t xml:space="preserve"> поселения </w:t>
      </w:r>
      <w:r w:rsidR="008E1375">
        <w:rPr>
          <w:rFonts w:ascii="Times New Roman" w:eastAsia="Times New Roman" w:hAnsi="Times New Roman" w:cs="Times New Roman"/>
          <w:sz w:val="28"/>
          <w:szCs w:val="28"/>
          <w:lang w:eastAsia="ru-RU"/>
        </w:rPr>
        <w:t xml:space="preserve">Тбилисского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района</w:t>
      </w:r>
      <w:proofErr w:type="gramEnd"/>
      <w:r w:rsidR="009222F2" w:rsidRPr="009222F2">
        <w:rPr>
          <w:rFonts w:ascii="Times New Roman" w:eastAsia="Times New Roman" w:hAnsi="Times New Roman" w:cs="Times New Roman"/>
          <w:sz w:val="28"/>
          <w:szCs w:val="28"/>
          <w:lang w:eastAsia="ru-RU"/>
        </w:rPr>
        <w:t>, на которых планируется благоустройство на 2018-2022  годы, утверждается в соответствии с таблицей № 1 к программе.</w:t>
      </w:r>
    </w:p>
    <w:p w:rsidR="009222F2" w:rsidRPr="009222F2" w:rsidRDefault="00DA33F1" w:rsidP="009222F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Перечни выполняемых видов работ с адресами территорий, подлежащих благоустройству на текущий год, отбираются конкурсным путем из общего перечня территорий, подлежащих благоустройству в 2018- 2022 годах с учетом ресурсного обеспечения программы на текущий год.</w:t>
      </w:r>
    </w:p>
    <w:p w:rsidR="009222F2" w:rsidRPr="009222F2" w:rsidRDefault="00DA33F1" w:rsidP="00DA33F1">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В ходе реализации </w:t>
      </w:r>
      <w:proofErr w:type="gramStart"/>
      <w:r w:rsidR="009222F2" w:rsidRPr="009222F2">
        <w:rPr>
          <w:rFonts w:ascii="Times New Roman" w:eastAsia="Times New Roman" w:hAnsi="Times New Roman" w:cs="Times New Roman"/>
          <w:sz w:val="28"/>
          <w:szCs w:val="28"/>
          <w:lang w:eastAsia="ru-RU"/>
        </w:rPr>
        <w:t>программы</w:t>
      </w:r>
      <w:proofErr w:type="gramEnd"/>
      <w:r w:rsidR="009222F2" w:rsidRPr="009222F2">
        <w:rPr>
          <w:rFonts w:ascii="Times New Roman" w:eastAsia="Times New Roman" w:hAnsi="Times New Roman" w:cs="Times New Roman"/>
          <w:sz w:val="28"/>
          <w:szCs w:val="28"/>
          <w:lang w:eastAsia="ru-RU"/>
        </w:rPr>
        <w:t xml:space="preserve"> возможно вносить изменения в адресные перечни территорий общего пользования, планируемых к благоустройству в 2018-2022 годах в соответствии с текущим состоянием те</w:t>
      </w:r>
      <w:r>
        <w:rPr>
          <w:rFonts w:ascii="Times New Roman" w:eastAsia="Times New Roman" w:hAnsi="Times New Roman" w:cs="Times New Roman"/>
          <w:sz w:val="28"/>
          <w:szCs w:val="28"/>
          <w:lang w:eastAsia="ru-RU"/>
        </w:rPr>
        <w:t xml:space="preserve">рритории и обращениями жителей. </w:t>
      </w:r>
    </w:p>
    <w:p w:rsidR="00631CA9" w:rsidRPr="00631CA9" w:rsidRDefault="00631CA9" w:rsidP="00631CA9">
      <w:pPr>
        <w:suppressAutoHyphens/>
        <w:spacing w:after="0" w:line="240" w:lineRule="auto"/>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w:t>
      </w:r>
      <w:r w:rsidR="0064372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p>
    <w:p w:rsidR="00631CA9" w:rsidRPr="00631CA9" w:rsidRDefault="00631CA9" w:rsidP="00631CA9">
      <w:pPr>
        <w:suppressAutoHyphens/>
        <w:spacing w:after="0" w:line="240" w:lineRule="auto"/>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 </w:t>
      </w:r>
    </w:p>
    <w:tbl>
      <w:tblPr>
        <w:tblW w:w="9781" w:type="dxa"/>
        <w:tblInd w:w="108" w:type="dxa"/>
        <w:tblLayout w:type="fixed"/>
        <w:tblLook w:val="0000"/>
      </w:tblPr>
      <w:tblGrid>
        <w:gridCol w:w="1235"/>
        <w:gridCol w:w="6136"/>
        <w:gridCol w:w="2410"/>
      </w:tblGrid>
      <w:tr w:rsidR="00631CA9" w:rsidRPr="00631CA9" w:rsidTr="0011348E">
        <w:tc>
          <w:tcPr>
            <w:tcW w:w="1235" w:type="dxa"/>
            <w:tcBorders>
              <w:top w:val="single" w:sz="4" w:space="0" w:color="000000"/>
              <w:left w:val="single" w:sz="4" w:space="0" w:color="000000"/>
              <w:bottom w:val="single" w:sz="4" w:space="0" w:color="000000"/>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w:t>
            </w:r>
            <w:proofErr w:type="spellStart"/>
            <w:proofErr w:type="gramStart"/>
            <w:r w:rsidRPr="00631CA9">
              <w:rPr>
                <w:rFonts w:ascii="Times New Roman" w:eastAsia="Times New Roman" w:hAnsi="Times New Roman" w:cs="Times New Roman"/>
                <w:sz w:val="24"/>
                <w:szCs w:val="24"/>
                <w:lang w:eastAsia="ar-SA"/>
              </w:rPr>
              <w:t>п</w:t>
            </w:r>
            <w:proofErr w:type="spellEnd"/>
            <w:proofErr w:type="gramEnd"/>
            <w:r w:rsidRPr="00631CA9">
              <w:rPr>
                <w:rFonts w:ascii="Times New Roman" w:eastAsia="Times New Roman" w:hAnsi="Times New Roman" w:cs="Times New Roman"/>
                <w:sz w:val="24"/>
                <w:szCs w:val="24"/>
                <w:lang w:eastAsia="ar-SA"/>
              </w:rPr>
              <w:t>/</w:t>
            </w:r>
            <w:proofErr w:type="spellStart"/>
            <w:r w:rsidRPr="00631CA9">
              <w:rPr>
                <w:rFonts w:ascii="Times New Roman" w:eastAsia="Times New Roman" w:hAnsi="Times New Roman" w:cs="Times New Roman"/>
                <w:sz w:val="24"/>
                <w:szCs w:val="24"/>
                <w:lang w:eastAsia="ar-SA"/>
              </w:rPr>
              <w:t>п</w:t>
            </w:r>
            <w:proofErr w:type="spellEnd"/>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 xml:space="preserve">         Адрес многоквартирного жилого дома</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Площадь земельного    участка кв. м.</w:t>
            </w:r>
          </w:p>
        </w:tc>
      </w:tr>
      <w:tr w:rsidR="00631CA9" w:rsidRPr="00631CA9" w:rsidTr="0011348E">
        <w:tc>
          <w:tcPr>
            <w:tcW w:w="1235" w:type="dxa"/>
            <w:tcBorders>
              <w:top w:val="single" w:sz="4" w:space="0" w:color="000000"/>
              <w:left w:val="single" w:sz="4" w:space="0" w:color="000000"/>
              <w:bottom w:val="single" w:sz="4" w:space="0" w:color="000000"/>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 xml:space="preserve">                                      2</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31CA9" w:rsidRPr="00631CA9" w:rsidRDefault="00631CA9" w:rsidP="00631CA9">
            <w:pPr>
              <w:suppressAutoHyphens/>
              <w:spacing w:after="0" w:line="240" w:lineRule="auto"/>
              <w:jc w:val="center"/>
              <w:rPr>
                <w:rFonts w:ascii="Times New Roman" w:eastAsia="Times New Roman" w:hAnsi="Times New Roman" w:cs="Times New Roman"/>
                <w:sz w:val="24"/>
                <w:szCs w:val="24"/>
                <w:lang w:eastAsia="ar-SA"/>
              </w:rPr>
            </w:pPr>
            <w:r w:rsidRPr="00631CA9">
              <w:rPr>
                <w:rFonts w:ascii="Times New Roman" w:eastAsia="Times New Roman" w:hAnsi="Times New Roman" w:cs="Times New Roman"/>
                <w:sz w:val="24"/>
                <w:szCs w:val="24"/>
                <w:lang w:eastAsia="ar-SA"/>
              </w:rPr>
              <w:t>3</w:t>
            </w:r>
          </w:p>
        </w:tc>
      </w:tr>
      <w:tr w:rsidR="00631CA9" w:rsidRPr="00631CA9" w:rsidTr="0011348E">
        <w:tc>
          <w:tcPr>
            <w:tcW w:w="1235" w:type="dxa"/>
            <w:tcBorders>
              <w:top w:val="single" w:sz="4" w:space="0" w:color="000000"/>
              <w:left w:val="single" w:sz="4" w:space="0" w:color="000000"/>
              <w:bottom w:val="single" w:sz="4" w:space="0" w:color="000000"/>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631CA9" w:rsidRPr="00631CA9" w:rsidRDefault="00631CA9" w:rsidP="00631CA9">
            <w:pPr>
              <w:suppressAutoHyphens/>
              <w:spacing w:after="0" w:line="240" w:lineRule="auto"/>
              <w:jc w:val="both"/>
              <w:rPr>
                <w:rFonts w:ascii="Times New Roman" w:eastAsia="Times New Roman" w:hAnsi="Times New Roman" w:cs="Times New Roman"/>
                <w:sz w:val="24"/>
                <w:szCs w:val="24"/>
                <w:lang w:eastAsia="ar-SA"/>
              </w:rPr>
            </w:pPr>
          </w:p>
        </w:tc>
      </w:tr>
    </w:tbl>
    <w:p w:rsidR="00631CA9" w:rsidRPr="00631CA9" w:rsidRDefault="00DA33F1" w:rsidP="00631CA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Примечание: * адресные перечни будут представлены после проведения инвентаризации объектов.</w:t>
      </w:r>
    </w:p>
    <w:p w:rsidR="00631CA9" w:rsidRPr="00631CA9" w:rsidRDefault="00631CA9" w:rsidP="00631CA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Перечень общественных территорий, расположенных на территории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8E1375">
        <w:rPr>
          <w:rFonts w:ascii="Times New Roman" w:eastAsia="Times New Roman" w:hAnsi="Times New Roman" w:cs="Times New Roman"/>
          <w:sz w:val="28"/>
          <w:szCs w:val="28"/>
          <w:lang w:eastAsia="ru-RU"/>
        </w:rPr>
        <w:t>сельского</w:t>
      </w:r>
      <w:r w:rsidR="008E1375" w:rsidRPr="009222F2">
        <w:rPr>
          <w:rFonts w:ascii="Times New Roman" w:eastAsia="Times New Roman" w:hAnsi="Times New Roman" w:cs="Times New Roman"/>
          <w:sz w:val="28"/>
          <w:szCs w:val="28"/>
          <w:lang w:eastAsia="ru-RU"/>
        </w:rPr>
        <w:t xml:space="preserve"> поселения </w:t>
      </w:r>
      <w:r w:rsidR="008E1375">
        <w:rPr>
          <w:rFonts w:ascii="Times New Roman" w:eastAsia="Times New Roman" w:hAnsi="Times New Roman" w:cs="Times New Roman"/>
          <w:sz w:val="28"/>
          <w:szCs w:val="28"/>
          <w:lang w:eastAsia="ru-RU"/>
        </w:rPr>
        <w:t>Тбилисского</w:t>
      </w:r>
      <w:r w:rsidR="008E1375" w:rsidRPr="00631CA9">
        <w:rPr>
          <w:rFonts w:ascii="Times New Roman" w:eastAsia="Times New Roman" w:hAnsi="Times New Roman" w:cs="Times New Roman"/>
          <w:sz w:val="28"/>
          <w:szCs w:val="28"/>
          <w:lang w:eastAsia="ar-SA"/>
        </w:rPr>
        <w:t xml:space="preserve"> </w:t>
      </w:r>
      <w:r w:rsidRPr="00631CA9">
        <w:rPr>
          <w:rFonts w:ascii="Times New Roman" w:eastAsia="Times New Roman" w:hAnsi="Times New Roman" w:cs="Times New Roman"/>
          <w:sz w:val="28"/>
          <w:szCs w:val="28"/>
          <w:lang w:eastAsia="ar-SA"/>
        </w:rPr>
        <w:t xml:space="preserve">района, на которых планируется благоустройство в текущем году, утверждается в </w:t>
      </w:r>
      <w:r>
        <w:rPr>
          <w:rFonts w:ascii="Times New Roman" w:eastAsia="Times New Roman" w:hAnsi="Times New Roman" w:cs="Times New Roman"/>
          <w:sz w:val="28"/>
          <w:szCs w:val="28"/>
          <w:lang w:eastAsia="ar-SA"/>
        </w:rPr>
        <w:t xml:space="preserve">соответствии с </w:t>
      </w:r>
      <w:r>
        <w:rPr>
          <w:rFonts w:ascii="Times New Roman" w:eastAsia="Times New Roman" w:hAnsi="Times New Roman" w:cs="Times New Roman"/>
          <w:sz w:val="28"/>
          <w:szCs w:val="28"/>
          <w:lang w:eastAsia="ar-SA"/>
        </w:rPr>
        <w:lastRenderedPageBreak/>
        <w:t>таблицей №2</w:t>
      </w:r>
      <w:r w:rsidRPr="00631CA9">
        <w:rPr>
          <w:rFonts w:ascii="Times New Roman" w:eastAsia="Times New Roman" w:hAnsi="Times New Roman" w:cs="Times New Roman"/>
          <w:sz w:val="28"/>
          <w:szCs w:val="28"/>
          <w:lang w:eastAsia="ar-SA"/>
        </w:rPr>
        <w:t xml:space="preserve"> к программе.</w:t>
      </w:r>
    </w:p>
    <w:p w:rsidR="00631CA9" w:rsidRPr="00631CA9" w:rsidRDefault="00631CA9" w:rsidP="00631CA9">
      <w:pPr>
        <w:widowControl w:val="0"/>
        <w:suppressAutoHyphens/>
        <w:spacing w:after="0" w:line="240" w:lineRule="auto"/>
        <w:ind w:firstLine="540"/>
        <w:jc w:val="both"/>
        <w:rPr>
          <w:rFonts w:ascii="Arial" w:eastAsia="Times New Roman" w:hAnsi="Arial" w:cs="Arial"/>
          <w:sz w:val="20"/>
          <w:szCs w:val="20"/>
          <w:lang w:eastAsia="ar-SA"/>
        </w:rPr>
      </w:pPr>
      <w:r w:rsidRPr="00631C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Таблица № 2</w:t>
      </w:r>
    </w:p>
    <w:tbl>
      <w:tblPr>
        <w:tblW w:w="0" w:type="auto"/>
        <w:tblInd w:w="55" w:type="dxa"/>
        <w:tblLayout w:type="fixed"/>
        <w:tblCellMar>
          <w:top w:w="55" w:type="dxa"/>
          <w:left w:w="55" w:type="dxa"/>
          <w:bottom w:w="55" w:type="dxa"/>
          <w:right w:w="55" w:type="dxa"/>
        </w:tblCellMar>
        <w:tblLook w:val="0000"/>
      </w:tblPr>
      <w:tblGrid>
        <w:gridCol w:w="1514"/>
        <w:gridCol w:w="5857"/>
        <w:gridCol w:w="2278"/>
      </w:tblGrid>
      <w:tr w:rsidR="00631CA9" w:rsidRPr="00631CA9" w:rsidTr="0011348E">
        <w:tc>
          <w:tcPr>
            <w:tcW w:w="1514" w:type="dxa"/>
            <w:tcBorders>
              <w:top w:val="single" w:sz="1" w:space="0" w:color="000000"/>
              <w:left w:val="single" w:sz="1" w:space="0" w:color="000000"/>
              <w:bottom w:val="single" w:sz="1" w:space="0" w:color="000000"/>
            </w:tcBorders>
            <w:shd w:val="clear" w:color="auto" w:fill="auto"/>
          </w:tcPr>
          <w:p w:rsidR="00631CA9" w:rsidRPr="00631CA9" w:rsidRDefault="00631CA9" w:rsidP="00631CA9">
            <w:pPr>
              <w:suppressLineNumbers/>
              <w:suppressAutoHyphens/>
              <w:spacing w:after="0" w:line="240" w:lineRule="auto"/>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 xml:space="preserve">    №</w:t>
            </w:r>
            <w:proofErr w:type="spellStart"/>
            <w:proofErr w:type="gramStart"/>
            <w:r w:rsidRPr="00631CA9">
              <w:rPr>
                <w:rFonts w:ascii="Times New Roman" w:eastAsia="Times New Roman" w:hAnsi="Times New Roman" w:cs="Arial"/>
                <w:sz w:val="24"/>
                <w:szCs w:val="24"/>
                <w:lang w:eastAsia="ar-SA"/>
              </w:rPr>
              <w:t>п</w:t>
            </w:r>
            <w:proofErr w:type="spellEnd"/>
            <w:proofErr w:type="gramEnd"/>
            <w:r w:rsidRPr="00631CA9">
              <w:rPr>
                <w:rFonts w:ascii="Times New Roman" w:eastAsia="Times New Roman" w:hAnsi="Times New Roman" w:cs="Arial"/>
                <w:sz w:val="24"/>
                <w:szCs w:val="24"/>
                <w:lang w:eastAsia="ar-SA"/>
              </w:rPr>
              <w:t>/</w:t>
            </w:r>
            <w:proofErr w:type="spellStart"/>
            <w:r w:rsidRPr="00631CA9">
              <w:rPr>
                <w:rFonts w:ascii="Times New Roman" w:eastAsia="Times New Roman" w:hAnsi="Times New Roman" w:cs="Arial"/>
                <w:sz w:val="24"/>
                <w:szCs w:val="24"/>
                <w:lang w:eastAsia="ar-SA"/>
              </w:rPr>
              <w:t>п</w:t>
            </w:r>
            <w:proofErr w:type="spellEnd"/>
          </w:p>
        </w:tc>
        <w:tc>
          <w:tcPr>
            <w:tcW w:w="5857" w:type="dxa"/>
            <w:tcBorders>
              <w:top w:val="single" w:sz="1" w:space="0" w:color="000000"/>
              <w:left w:val="single" w:sz="1" w:space="0" w:color="000000"/>
              <w:bottom w:val="single" w:sz="1" w:space="0" w:color="000000"/>
            </w:tcBorders>
            <w:shd w:val="clear" w:color="auto" w:fill="auto"/>
          </w:tcPr>
          <w:p w:rsidR="00631CA9" w:rsidRPr="00631CA9" w:rsidRDefault="00631CA9" w:rsidP="00631CA9">
            <w:pPr>
              <w:suppressLineNumbers/>
              <w:suppressAutoHyphens/>
              <w:spacing w:after="0" w:line="240" w:lineRule="auto"/>
              <w:jc w:val="center"/>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Перечень общественных территорий, включенных в муниципальную программу      на 2018-2022 годы</w:t>
            </w:r>
          </w:p>
        </w:tc>
        <w:tc>
          <w:tcPr>
            <w:tcW w:w="2278" w:type="dxa"/>
            <w:tcBorders>
              <w:top w:val="single" w:sz="1" w:space="0" w:color="000000"/>
              <w:left w:val="single" w:sz="1" w:space="0" w:color="000000"/>
              <w:bottom w:val="single" w:sz="1" w:space="0" w:color="000000"/>
              <w:right w:val="single" w:sz="1" w:space="0" w:color="000000"/>
            </w:tcBorders>
            <w:shd w:val="clear" w:color="auto" w:fill="auto"/>
          </w:tcPr>
          <w:p w:rsidR="00631CA9" w:rsidRPr="00631CA9" w:rsidRDefault="00631CA9" w:rsidP="00631CA9">
            <w:pPr>
              <w:suppressLineNumbers/>
              <w:suppressAutoHyphens/>
              <w:spacing w:after="0" w:line="240" w:lineRule="auto"/>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Площадь земельного    участка кв. м.</w:t>
            </w:r>
          </w:p>
        </w:tc>
      </w:tr>
      <w:tr w:rsidR="00631CA9" w:rsidRPr="00631CA9" w:rsidTr="0011348E">
        <w:tc>
          <w:tcPr>
            <w:tcW w:w="1514" w:type="dxa"/>
            <w:tcBorders>
              <w:left w:val="single" w:sz="1" w:space="0" w:color="000000"/>
              <w:bottom w:val="single" w:sz="4" w:space="0" w:color="auto"/>
            </w:tcBorders>
            <w:shd w:val="clear" w:color="auto" w:fill="auto"/>
          </w:tcPr>
          <w:p w:rsidR="00631CA9" w:rsidRPr="00631CA9" w:rsidRDefault="00631CA9" w:rsidP="00631CA9">
            <w:pPr>
              <w:suppressLineNumbers/>
              <w:suppressAutoHyphens/>
              <w:spacing w:after="0" w:line="240" w:lineRule="auto"/>
              <w:jc w:val="center"/>
              <w:rPr>
                <w:rFonts w:ascii="Times New Roman" w:eastAsia="Times New Roman" w:hAnsi="Times New Roman" w:cs="Arial"/>
                <w:sz w:val="24"/>
                <w:szCs w:val="24"/>
                <w:lang w:eastAsia="ar-SA"/>
              </w:rPr>
            </w:pPr>
            <w:r w:rsidRPr="00631CA9">
              <w:rPr>
                <w:rFonts w:ascii="Times New Roman" w:eastAsia="Times New Roman" w:hAnsi="Times New Roman" w:cs="Arial"/>
                <w:sz w:val="24"/>
                <w:szCs w:val="24"/>
                <w:lang w:eastAsia="ar-SA"/>
              </w:rPr>
              <w:t>1</w:t>
            </w:r>
          </w:p>
        </w:tc>
        <w:tc>
          <w:tcPr>
            <w:tcW w:w="5857" w:type="dxa"/>
            <w:tcBorders>
              <w:left w:val="single" w:sz="1" w:space="0" w:color="000000"/>
              <w:bottom w:val="single" w:sz="4" w:space="0" w:color="auto"/>
            </w:tcBorders>
            <w:shd w:val="clear" w:color="auto" w:fill="auto"/>
          </w:tcPr>
          <w:p w:rsidR="00631CA9" w:rsidRPr="00631CA9" w:rsidRDefault="008E1375" w:rsidP="00631CA9">
            <w:pPr>
              <w:suppressLineNumbers/>
              <w:suppressAutoHyphens/>
              <w:spacing w:after="0" w:line="240" w:lineRule="auto"/>
              <w:jc w:val="center"/>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2</w:t>
            </w:r>
          </w:p>
        </w:tc>
        <w:tc>
          <w:tcPr>
            <w:tcW w:w="2278" w:type="dxa"/>
            <w:tcBorders>
              <w:left w:val="single" w:sz="1" w:space="0" w:color="000000"/>
              <w:bottom w:val="single" w:sz="4" w:space="0" w:color="auto"/>
              <w:right w:val="single" w:sz="1" w:space="0" w:color="000000"/>
            </w:tcBorders>
            <w:shd w:val="clear" w:color="auto" w:fill="auto"/>
          </w:tcPr>
          <w:p w:rsidR="00631CA9" w:rsidRPr="00631CA9" w:rsidRDefault="00631CA9" w:rsidP="00631CA9">
            <w:pPr>
              <w:suppressLineNumbers/>
              <w:suppressAutoHyphens/>
              <w:spacing w:after="0" w:line="240" w:lineRule="auto"/>
              <w:jc w:val="center"/>
              <w:rPr>
                <w:rFonts w:ascii="Times New Roman" w:eastAsia="Times New Roman" w:hAnsi="Times New Roman" w:cs="Times New Roman"/>
                <w:sz w:val="24"/>
                <w:szCs w:val="24"/>
                <w:lang w:eastAsia="ar-SA"/>
              </w:rPr>
            </w:pPr>
            <w:r w:rsidRPr="00631CA9">
              <w:rPr>
                <w:rFonts w:ascii="Times New Roman" w:eastAsia="Times New Roman" w:hAnsi="Times New Roman" w:cs="Arial"/>
                <w:sz w:val="24"/>
                <w:szCs w:val="24"/>
                <w:lang w:eastAsia="ar-SA"/>
              </w:rPr>
              <w:t>3</w:t>
            </w:r>
          </w:p>
        </w:tc>
      </w:tr>
      <w:tr w:rsidR="00631CA9" w:rsidRPr="00631CA9" w:rsidTr="0011348E">
        <w:tc>
          <w:tcPr>
            <w:tcW w:w="1514" w:type="dxa"/>
            <w:tcBorders>
              <w:top w:val="single" w:sz="4" w:space="0" w:color="auto"/>
              <w:left w:val="single" w:sz="4" w:space="0" w:color="auto"/>
              <w:bottom w:val="single" w:sz="4" w:space="0" w:color="auto"/>
              <w:right w:val="single" w:sz="4" w:space="0" w:color="auto"/>
            </w:tcBorders>
            <w:shd w:val="clear" w:color="auto" w:fill="auto"/>
          </w:tcPr>
          <w:p w:rsidR="00631CA9" w:rsidRPr="00631CA9" w:rsidRDefault="00631CA9" w:rsidP="00DA33F1">
            <w:pPr>
              <w:suppressLineNumbers/>
              <w:suppressAutoHyphens/>
              <w:spacing w:after="0" w:line="240" w:lineRule="auto"/>
              <w:jc w:val="center"/>
              <w:rPr>
                <w:rFonts w:ascii="Times New Roman" w:eastAsia="Times New Roman" w:hAnsi="Times New Roman" w:cs="Arial"/>
                <w:sz w:val="24"/>
                <w:szCs w:val="24"/>
                <w:lang w:eastAsia="ar-SA"/>
              </w:rPr>
            </w:pP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631CA9" w:rsidRPr="00631CA9" w:rsidRDefault="00631CA9" w:rsidP="00DA33F1">
            <w:pPr>
              <w:suppressLineNumbers/>
              <w:suppressAutoHyphens/>
              <w:spacing w:after="0" w:line="240" w:lineRule="auto"/>
              <w:rPr>
                <w:rFonts w:ascii="Times New Roman" w:eastAsia="Times New Roman" w:hAnsi="Times New Roman" w:cs="Arial"/>
                <w:sz w:val="24"/>
                <w:szCs w:val="24"/>
                <w:lang w:eastAsia="ar-SA"/>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631CA9" w:rsidRPr="00631CA9" w:rsidRDefault="00631CA9" w:rsidP="00DA33F1">
            <w:pPr>
              <w:suppressLineNumbers/>
              <w:suppressAutoHyphens/>
              <w:spacing w:after="0" w:line="240" w:lineRule="auto"/>
              <w:jc w:val="center"/>
              <w:rPr>
                <w:rFonts w:ascii="Times New Roman" w:eastAsia="Times New Roman" w:hAnsi="Times New Roman" w:cs="Times New Roman"/>
                <w:sz w:val="24"/>
                <w:szCs w:val="24"/>
                <w:lang w:eastAsia="ar-SA"/>
              </w:rPr>
            </w:pPr>
          </w:p>
        </w:tc>
      </w:tr>
      <w:tr w:rsidR="00DA33F1" w:rsidRPr="00631CA9" w:rsidTr="0011348E">
        <w:tc>
          <w:tcPr>
            <w:tcW w:w="1514" w:type="dxa"/>
            <w:tcBorders>
              <w:top w:val="single" w:sz="4" w:space="0" w:color="auto"/>
              <w:left w:val="single" w:sz="4" w:space="0" w:color="auto"/>
              <w:bottom w:val="single" w:sz="4" w:space="0" w:color="auto"/>
              <w:right w:val="single" w:sz="4" w:space="0" w:color="auto"/>
            </w:tcBorders>
            <w:shd w:val="clear" w:color="auto" w:fill="auto"/>
          </w:tcPr>
          <w:p w:rsidR="00DA33F1"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rPr>
                <w:rFonts w:ascii="Times New Roman" w:eastAsia="Times New Roman" w:hAnsi="Times New Roman" w:cs="Arial"/>
                <w:sz w:val="24"/>
                <w:szCs w:val="24"/>
                <w:lang w:eastAsia="ar-SA"/>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r>
      <w:tr w:rsidR="00DA33F1" w:rsidRPr="00631CA9" w:rsidTr="0011348E">
        <w:tc>
          <w:tcPr>
            <w:tcW w:w="1514" w:type="dxa"/>
            <w:tcBorders>
              <w:top w:val="single" w:sz="4" w:space="0" w:color="auto"/>
              <w:left w:val="single" w:sz="4" w:space="0" w:color="auto"/>
              <w:bottom w:val="single" w:sz="4" w:space="0" w:color="auto"/>
              <w:right w:val="single" w:sz="4" w:space="0" w:color="auto"/>
            </w:tcBorders>
            <w:shd w:val="clear" w:color="auto" w:fill="auto"/>
          </w:tcPr>
          <w:p w:rsidR="00DA33F1"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rPr>
                <w:rFonts w:ascii="Times New Roman" w:eastAsia="Times New Roman" w:hAnsi="Times New Roman" w:cs="Arial"/>
                <w:sz w:val="24"/>
                <w:szCs w:val="24"/>
                <w:lang w:eastAsia="ar-SA"/>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r>
      <w:tr w:rsidR="00DA33F1" w:rsidRPr="00631CA9" w:rsidTr="0011348E">
        <w:tc>
          <w:tcPr>
            <w:tcW w:w="1514" w:type="dxa"/>
            <w:tcBorders>
              <w:top w:val="single" w:sz="4" w:space="0" w:color="auto"/>
              <w:left w:val="single" w:sz="4" w:space="0" w:color="auto"/>
              <w:bottom w:val="single" w:sz="4" w:space="0" w:color="auto"/>
              <w:right w:val="single" w:sz="4" w:space="0" w:color="auto"/>
            </w:tcBorders>
            <w:shd w:val="clear" w:color="auto" w:fill="auto"/>
          </w:tcPr>
          <w:p w:rsidR="00DA33F1"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rPr>
                <w:rFonts w:ascii="Times New Roman" w:eastAsia="Times New Roman" w:hAnsi="Times New Roman" w:cs="Arial"/>
                <w:sz w:val="24"/>
                <w:szCs w:val="24"/>
                <w:lang w:eastAsia="ar-SA"/>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r>
      <w:tr w:rsidR="00DA33F1" w:rsidRPr="00631CA9" w:rsidTr="0011348E">
        <w:tc>
          <w:tcPr>
            <w:tcW w:w="1514" w:type="dxa"/>
            <w:tcBorders>
              <w:top w:val="single" w:sz="4" w:space="0" w:color="auto"/>
              <w:left w:val="single" w:sz="4" w:space="0" w:color="auto"/>
              <w:bottom w:val="single" w:sz="4" w:space="0" w:color="auto"/>
              <w:right w:val="single" w:sz="4" w:space="0" w:color="auto"/>
            </w:tcBorders>
            <w:shd w:val="clear" w:color="auto" w:fill="auto"/>
          </w:tcPr>
          <w:p w:rsidR="00DA33F1"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rPr>
                <w:rFonts w:ascii="Times New Roman" w:eastAsia="Times New Roman" w:hAnsi="Times New Roman" w:cs="Arial"/>
                <w:sz w:val="24"/>
                <w:szCs w:val="24"/>
                <w:lang w:eastAsia="ar-SA"/>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DA33F1" w:rsidRPr="00631CA9" w:rsidRDefault="00DA33F1" w:rsidP="00DA33F1">
            <w:pPr>
              <w:suppressLineNumbers/>
              <w:suppressAutoHyphens/>
              <w:spacing w:after="0" w:line="240" w:lineRule="auto"/>
              <w:jc w:val="center"/>
              <w:rPr>
                <w:rFonts w:ascii="Times New Roman" w:eastAsia="Times New Roman" w:hAnsi="Times New Roman" w:cs="Arial"/>
                <w:sz w:val="24"/>
                <w:szCs w:val="24"/>
                <w:lang w:eastAsia="ar-SA"/>
              </w:rPr>
            </w:pPr>
          </w:p>
        </w:tc>
      </w:tr>
    </w:tbl>
    <w:p w:rsidR="00631CA9" w:rsidRPr="00631CA9" w:rsidRDefault="00631CA9" w:rsidP="008E1375">
      <w:pPr>
        <w:widowControl w:val="0"/>
        <w:suppressAutoHyphens/>
        <w:spacing w:after="0" w:line="240" w:lineRule="auto"/>
        <w:jc w:val="both"/>
        <w:rPr>
          <w:rFonts w:ascii="Times New Roman" w:eastAsia="Times New Roman" w:hAnsi="Times New Roman" w:cs="Times New Roman"/>
          <w:sz w:val="28"/>
          <w:szCs w:val="28"/>
          <w:lang w:eastAsia="ar-SA"/>
        </w:rPr>
      </w:pPr>
    </w:p>
    <w:p w:rsidR="00631CA9" w:rsidRDefault="00631CA9" w:rsidP="00631CA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 xml:space="preserve">Визуализированный перечень образцов элементов благоустройства, предлагаемых к размещению на </w:t>
      </w:r>
      <w:r w:rsidR="008E1375">
        <w:rPr>
          <w:rFonts w:ascii="Times New Roman" w:eastAsia="Times New Roman" w:hAnsi="Times New Roman" w:cs="Times New Roman"/>
          <w:sz w:val="28"/>
          <w:szCs w:val="28"/>
          <w:lang w:eastAsia="ar-SA"/>
        </w:rPr>
        <w:t xml:space="preserve">общественной </w:t>
      </w:r>
      <w:r w:rsidRPr="00631CA9">
        <w:rPr>
          <w:rFonts w:ascii="Times New Roman" w:eastAsia="Times New Roman" w:hAnsi="Times New Roman" w:cs="Times New Roman"/>
          <w:sz w:val="28"/>
          <w:szCs w:val="28"/>
          <w:lang w:eastAsia="ar-SA"/>
        </w:rPr>
        <w:t xml:space="preserve">территории, сформированный </w:t>
      </w:r>
      <w:proofErr w:type="gramStart"/>
      <w:r w:rsidRPr="00631CA9">
        <w:rPr>
          <w:rFonts w:ascii="Times New Roman" w:eastAsia="Times New Roman" w:hAnsi="Times New Roman" w:cs="Times New Roman"/>
          <w:sz w:val="28"/>
          <w:szCs w:val="28"/>
          <w:lang w:eastAsia="ar-SA"/>
        </w:rPr>
        <w:t xml:space="preserve">исходя из минимального перечня работ по благоустройству </w:t>
      </w:r>
      <w:r w:rsidR="008E1375">
        <w:rPr>
          <w:rFonts w:ascii="Times New Roman" w:eastAsia="Times New Roman" w:hAnsi="Times New Roman" w:cs="Times New Roman"/>
          <w:sz w:val="28"/>
          <w:szCs w:val="28"/>
          <w:lang w:eastAsia="ar-SA"/>
        </w:rPr>
        <w:t>общественных</w:t>
      </w:r>
      <w:r w:rsidRPr="00631CA9">
        <w:rPr>
          <w:rFonts w:ascii="Times New Roman" w:eastAsia="Times New Roman" w:hAnsi="Times New Roman" w:cs="Times New Roman"/>
          <w:sz w:val="28"/>
          <w:szCs w:val="28"/>
          <w:lang w:eastAsia="ar-SA"/>
        </w:rPr>
        <w:t xml:space="preserve"> территорий приводится</w:t>
      </w:r>
      <w:proofErr w:type="gramEnd"/>
      <w:r w:rsidRPr="00631CA9">
        <w:rPr>
          <w:rFonts w:ascii="Times New Roman" w:eastAsia="Times New Roman" w:hAnsi="Times New Roman" w:cs="Times New Roman"/>
          <w:sz w:val="28"/>
          <w:szCs w:val="28"/>
          <w:lang w:eastAsia="ar-SA"/>
        </w:rPr>
        <w:t xml:space="preserve"> в соответствии с приложением № 1</w:t>
      </w:r>
      <w:r w:rsidR="005D035C">
        <w:rPr>
          <w:rFonts w:ascii="Times New Roman" w:eastAsia="Times New Roman" w:hAnsi="Times New Roman" w:cs="Times New Roman"/>
          <w:sz w:val="28"/>
          <w:szCs w:val="28"/>
          <w:lang w:eastAsia="ar-SA"/>
        </w:rPr>
        <w:t xml:space="preserve"> </w:t>
      </w:r>
      <w:r w:rsidRPr="00631CA9">
        <w:rPr>
          <w:rFonts w:ascii="Times New Roman" w:eastAsia="Times New Roman" w:hAnsi="Times New Roman" w:cs="Times New Roman"/>
          <w:sz w:val="28"/>
          <w:szCs w:val="28"/>
          <w:lang w:eastAsia="ar-SA"/>
        </w:rPr>
        <w:t>к программе.</w:t>
      </w:r>
    </w:p>
    <w:p w:rsidR="006332FC" w:rsidRPr="00631CA9" w:rsidRDefault="006332FC" w:rsidP="00631CA9">
      <w:pPr>
        <w:widowControl w:val="0"/>
        <w:suppressAutoHyphens/>
        <w:spacing w:after="0" w:line="240" w:lineRule="auto"/>
        <w:ind w:firstLine="540"/>
        <w:jc w:val="both"/>
        <w:rPr>
          <w:rFonts w:ascii="Arial" w:eastAsia="Times New Roman" w:hAnsi="Arial" w:cs="Times New Roman"/>
          <w:sz w:val="28"/>
          <w:szCs w:val="28"/>
          <w:lang w:eastAsia="ar-SA"/>
        </w:rPr>
      </w:pPr>
      <w:r>
        <w:rPr>
          <w:rFonts w:ascii="Times New Roman" w:eastAsia="Times New Roman" w:hAnsi="Times New Roman" w:cs="Times New Roman"/>
          <w:sz w:val="28"/>
          <w:szCs w:val="28"/>
          <w:lang w:eastAsia="ar-SA"/>
        </w:rPr>
        <w:t xml:space="preserve">Рекомендуемая стоимость (единичные расценки) работ по благоустройству </w:t>
      </w:r>
      <w:r w:rsidR="008E1375">
        <w:rPr>
          <w:rFonts w:ascii="Times New Roman" w:eastAsia="Times New Roman" w:hAnsi="Times New Roman" w:cs="Times New Roman"/>
          <w:sz w:val="28"/>
          <w:szCs w:val="28"/>
          <w:lang w:eastAsia="ar-SA"/>
        </w:rPr>
        <w:t>общественных</w:t>
      </w:r>
      <w:r>
        <w:rPr>
          <w:rFonts w:ascii="Times New Roman" w:eastAsia="Times New Roman" w:hAnsi="Times New Roman" w:cs="Times New Roman"/>
          <w:sz w:val="28"/>
          <w:szCs w:val="28"/>
          <w:lang w:eastAsia="ar-SA"/>
        </w:rPr>
        <w:t xml:space="preserve"> территорий, входящих в состав минимального и дополнительного перечней таких работ (приложение №2 к программе).</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Применение программного метода позволит поэтапно осуществлять комплексное благоустройство территорий общего пользования с учетом мнения граждан, а именно:</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реализацию механизма поддержки мероприятий по благоустройству, инициированных гражданами;</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запустит механизм финансового и трудового участия граждан и организаций в реализации мероприятий по благоустройству;</w:t>
      </w:r>
    </w:p>
    <w:p w:rsidR="00631CA9" w:rsidRPr="00631CA9" w:rsidRDefault="00631CA9" w:rsidP="00631CA9">
      <w:pPr>
        <w:suppressAutoHyphens/>
        <w:spacing w:after="0" w:line="240" w:lineRule="auto"/>
        <w:ind w:firstLine="540"/>
        <w:jc w:val="both"/>
        <w:rPr>
          <w:rFonts w:ascii="Times New Roman" w:eastAsia="Times New Roman" w:hAnsi="Times New Roman" w:cs="Times New Roman"/>
          <w:sz w:val="28"/>
          <w:szCs w:val="28"/>
          <w:lang w:eastAsia="ar-SA"/>
        </w:rPr>
      </w:pPr>
      <w:r w:rsidRPr="00631CA9">
        <w:rPr>
          <w:rFonts w:ascii="Times New Roman" w:eastAsia="Times New Roman" w:hAnsi="Times New Roman" w:cs="Times New Roman"/>
          <w:sz w:val="28"/>
          <w:szCs w:val="28"/>
          <w:lang w:eastAsia="ar-SA"/>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631CA9" w:rsidRPr="00631CA9" w:rsidRDefault="00631CA9" w:rsidP="00631CA9">
      <w:pPr>
        <w:widowControl w:val="0"/>
        <w:spacing w:after="0" w:line="240" w:lineRule="auto"/>
        <w:ind w:firstLine="709"/>
        <w:jc w:val="both"/>
        <w:rPr>
          <w:rFonts w:ascii="Times New Roman" w:eastAsia="Times New Roman" w:hAnsi="Times New Roman" w:cs="Times New Roman"/>
          <w:sz w:val="28"/>
          <w:szCs w:val="28"/>
        </w:rPr>
      </w:pPr>
      <w:r w:rsidRPr="00631CA9">
        <w:rPr>
          <w:rFonts w:ascii="Times New Roman" w:eastAsia="Times New Roman" w:hAnsi="Times New Roman" w:cs="Times New Roman"/>
          <w:sz w:val="28"/>
          <w:szCs w:val="28"/>
          <w:lang w:eastAsia="ar-SA"/>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631CA9">
        <w:rPr>
          <w:rFonts w:ascii="Times New Roman" w:eastAsia="Times New Roman" w:hAnsi="Times New Roman" w:cs="Times New Roman"/>
          <w:color w:val="00000A"/>
          <w:sz w:val="28"/>
          <w:szCs w:val="28"/>
          <w:lang w:eastAsia="ar-SA"/>
        </w:rPr>
        <w:t xml:space="preserve">обеспечить физическую, пространственную и информационную доступность зданий, сооружений, дворовых  территорий для инвалидов и других </w:t>
      </w:r>
      <w:proofErr w:type="spellStart"/>
      <w:r w:rsidRPr="00631CA9">
        <w:rPr>
          <w:rFonts w:ascii="Times New Roman" w:eastAsia="Times New Roman" w:hAnsi="Times New Roman" w:cs="Times New Roman"/>
          <w:color w:val="00000A"/>
          <w:sz w:val="28"/>
          <w:szCs w:val="28"/>
          <w:lang w:eastAsia="ar-SA"/>
        </w:rPr>
        <w:t>маломобильных</w:t>
      </w:r>
      <w:proofErr w:type="spellEnd"/>
      <w:r w:rsidRPr="00631CA9">
        <w:rPr>
          <w:rFonts w:ascii="Times New Roman" w:eastAsia="Times New Roman" w:hAnsi="Times New Roman" w:cs="Times New Roman"/>
          <w:color w:val="00000A"/>
          <w:sz w:val="28"/>
          <w:szCs w:val="28"/>
          <w:lang w:eastAsia="ar-SA"/>
        </w:rPr>
        <w:t xml:space="preserve"> групп населения</w:t>
      </w:r>
    </w:p>
    <w:p w:rsidR="003447B7" w:rsidRDefault="003447B7" w:rsidP="003A161C">
      <w:pPr>
        <w:spacing w:after="0" w:line="240" w:lineRule="auto"/>
        <w:rPr>
          <w:rFonts w:ascii="Times New Roman" w:eastAsia="Times New Roman" w:hAnsi="Times New Roman" w:cs="Times New Roman"/>
          <w:sz w:val="28"/>
          <w:szCs w:val="28"/>
        </w:rPr>
      </w:pPr>
    </w:p>
    <w:p w:rsidR="00F533B1" w:rsidRDefault="00F533B1" w:rsidP="003A161C">
      <w:pPr>
        <w:spacing w:after="0" w:line="240" w:lineRule="auto"/>
        <w:rPr>
          <w:rFonts w:ascii="Times New Roman" w:eastAsia="Times New Roman" w:hAnsi="Times New Roman" w:cs="Times New Roman"/>
          <w:sz w:val="28"/>
          <w:szCs w:val="28"/>
        </w:rPr>
      </w:pPr>
    </w:p>
    <w:p w:rsidR="00F533B1" w:rsidRDefault="00F533B1" w:rsidP="003A161C">
      <w:pPr>
        <w:spacing w:after="0" w:line="240" w:lineRule="auto"/>
        <w:rPr>
          <w:rFonts w:ascii="Times New Roman" w:eastAsia="Times New Roman" w:hAnsi="Times New Roman" w:cs="Times New Roman"/>
          <w:sz w:val="28"/>
          <w:szCs w:val="28"/>
        </w:rPr>
      </w:pPr>
    </w:p>
    <w:p w:rsidR="00F533B1" w:rsidRPr="003447B7" w:rsidRDefault="00F533B1" w:rsidP="003A161C">
      <w:pPr>
        <w:spacing w:after="0" w:line="240" w:lineRule="auto"/>
        <w:rPr>
          <w:rFonts w:ascii="Times New Roman" w:eastAsia="Times New Roman" w:hAnsi="Times New Roman" w:cs="Times New Roman"/>
          <w:sz w:val="28"/>
          <w:szCs w:val="28"/>
        </w:rPr>
      </w:pPr>
    </w:p>
    <w:p w:rsidR="003447B7" w:rsidRDefault="003447B7" w:rsidP="003A161C">
      <w:pPr>
        <w:spacing w:after="0" w:line="240" w:lineRule="auto"/>
        <w:ind w:firstLine="709"/>
        <w:jc w:val="center"/>
        <w:rPr>
          <w:rFonts w:ascii="Times New Roman" w:eastAsia="Times New Roman" w:hAnsi="Times New Roman" w:cs="Times New Roman"/>
          <w:sz w:val="28"/>
          <w:szCs w:val="28"/>
        </w:rPr>
      </w:pPr>
      <w:r w:rsidRPr="003447B7">
        <w:rPr>
          <w:rFonts w:ascii="Times New Roman" w:eastAsia="Times New Roman" w:hAnsi="Times New Roman" w:cs="Times New Roman"/>
          <w:sz w:val="28"/>
          <w:szCs w:val="28"/>
        </w:rPr>
        <w:t>2. Цели, задачи и ц</w:t>
      </w:r>
      <w:r w:rsidR="006332FC">
        <w:rPr>
          <w:rFonts w:ascii="Times New Roman" w:eastAsia="Times New Roman" w:hAnsi="Times New Roman" w:cs="Times New Roman"/>
          <w:sz w:val="28"/>
          <w:szCs w:val="28"/>
        </w:rPr>
        <w:t xml:space="preserve">елевые показатели, сроки </w:t>
      </w:r>
      <w:r w:rsidRPr="003447B7">
        <w:rPr>
          <w:rFonts w:ascii="Times New Roman" w:eastAsia="Times New Roman" w:hAnsi="Times New Roman" w:cs="Times New Roman"/>
          <w:sz w:val="28"/>
          <w:szCs w:val="28"/>
        </w:rPr>
        <w:t xml:space="preserve"> реализации </w:t>
      </w:r>
      <w:r w:rsidR="006332FC">
        <w:rPr>
          <w:rFonts w:ascii="Times New Roman" w:eastAsia="Times New Roman" w:hAnsi="Times New Roman" w:cs="Times New Roman"/>
          <w:sz w:val="28"/>
          <w:szCs w:val="28"/>
        </w:rPr>
        <w:t xml:space="preserve">и этапы реализации </w:t>
      </w:r>
      <w:r w:rsidRPr="003447B7">
        <w:rPr>
          <w:rFonts w:ascii="Times New Roman" w:eastAsia="Times New Roman" w:hAnsi="Times New Roman" w:cs="Times New Roman"/>
          <w:sz w:val="28"/>
          <w:szCs w:val="28"/>
        </w:rPr>
        <w:t>муниципальной программы</w:t>
      </w:r>
    </w:p>
    <w:p w:rsidR="006332FC" w:rsidRPr="003447B7" w:rsidRDefault="006332FC" w:rsidP="003A161C">
      <w:pPr>
        <w:spacing w:after="0" w:line="240" w:lineRule="auto"/>
        <w:ind w:firstLine="709"/>
        <w:jc w:val="center"/>
        <w:rPr>
          <w:rFonts w:ascii="Times New Roman" w:eastAsia="Times New Roman" w:hAnsi="Times New Roman" w:cs="Times New Roman"/>
          <w:sz w:val="28"/>
          <w:szCs w:val="28"/>
        </w:rPr>
      </w:pPr>
    </w:p>
    <w:p w:rsidR="00AB58D3" w:rsidRPr="00AB58D3" w:rsidRDefault="006332FC" w:rsidP="00AB58D3">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Муниципальная п</w:t>
      </w:r>
      <w:r w:rsidR="00AB58D3" w:rsidRPr="00AB58D3">
        <w:rPr>
          <w:rFonts w:ascii="Times New Roman" w:eastAsia="Times New Roman" w:hAnsi="Times New Roman" w:cs="Times New Roman"/>
          <w:sz w:val="28"/>
          <w:szCs w:val="28"/>
          <w:lang w:eastAsia="ar-SA"/>
        </w:rPr>
        <w:t>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10.02.2017 года        №169, методическими рекомендациями Министерства строительства и жилищно-коммунального хозяйства Российской Федерации по подготовке правил благоустройства территорий поселений, Методическими  рекомендациями Министерства строительства и жилищно-коммунального хозяйства Российской</w:t>
      </w:r>
      <w:proofErr w:type="gramEnd"/>
      <w:r w:rsidR="00AB58D3" w:rsidRPr="00AB58D3">
        <w:rPr>
          <w:rFonts w:ascii="Times New Roman" w:eastAsia="Times New Roman" w:hAnsi="Times New Roman" w:cs="Times New Roman"/>
          <w:sz w:val="28"/>
          <w:szCs w:val="28"/>
          <w:lang w:eastAsia="ar-SA"/>
        </w:rPr>
        <w:t xml:space="preserve"> Федерации по подготовке  государственных программ формирования  современной городской среды в рамках реализации  приоритетного проекта «Формирование городской среды» на 2018-2022 годы, </w:t>
      </w:r>
    </w:p>
    <w:p w:rsidR="003447B7" w:rsidRDefault="00AB58D3" w:rsidP="00A836BD">
      <w:pPr>
        <w:suppressAutoHyphens/>
        <w:spacing w:after="0" w:line="240" w:lineRule="auto"/>
        <w:jc w:val="both"/>
        <w:rPr>
          <w:rFonts w:ascii="Times New Roman" w:eastAsia="Times New Roman" w:hAnsi="Times New Roman" w:cs="Times New Roman"/>
          <w:sz w:val="28"/>
          <w:szCs w:val="28"/>
          <w:lang w:eastAsia="ar-SA"/>
        </w:rPr>
      </w:pPr>
      <w:r w:rsidRPr="00AB58D3">
        <w:rPr>
          <w:rFonts w:ascii="Times New Roman" w:eastAsia="Times New Roman" w:hAnsi="Times New Roman" w:cs="Times New Roman"/>
          <w:sz w:val="28"/>
          <w:szCs w:val="28"/>
          <w:lang w:eastAsia="ar-SA"/>
        </w:rPr>
        <w:t xml:space="preserve">  постановлением главы администрации (губернатора) Краснодарского края от 14 марта 2017 года № 169 «О внесении изменений в некоторые правовые акты главы администрации (губернатора) Краснодарского края».</w:t>
      </w:r>
    </w:p>
    <w:p w:rsidR="006332FC" w:rsidRDefault="006332FC" w:rsidP="00A836B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Основной целью муниципальной программы является повышение уровня благоустройства нуждающихся в благоустройстве территорий общего пользования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8E1375">
        <w:rPr>
          <w:rFonts w:ascii="Times New Roman" w:eastAsia="Times New Roman" w:hAnsi="Times New Roman" w:cs="Times New Roman"/>
          <w:sz w:val="28"/>
          <w:szCs w:val="28"/>
          <w:lang w:eastAsia="ru-RU"/>
        </w:rPr>
        <w:t>сельского</w:t>
      </w:r>
      <w:r w:rsidR="008E1375" w:rsidRPr="009222F2">
        <w:rPr>
          <w:rFonts w:ascii="Times New Roman" w:eastAsia="Times New Roman" w:hAnsi="Times New Roman" w:cs="Times New Roman"/>
          <w:sz w:val="28"/>
          <w:szCs w:val="28"/>
          <w:lang w:eastAsia="ru-RU"/>
        </w:rPr>
        <w:t xml:space="preserve"> поселения </w:t>
      </w:r>
      <w:r w:rsidR="008E1375">
        <w:rPr>
          <w:rFonts w:ascii="Times New Roman" w:eastAsia="Times New Roman" w:hAnsi="Times New Roman" w:cs="Times New Roman"/>
          <w:sz w:val="28"/>
          <w:szCs w:val="28"/>
          <w:lang w:eastAsia="ru-RU"/>
        </w:rPr>
        <w:t>Тбилисского</w:t>
      </w:r>
      <w:r w:rsidR="008E137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района, а также </w:t>
      </w:r>
      <w:r w:rsidR="008E1375">
        <w:rPr>
          <w:rFonts w:ascii="Times New Roman" w:eastAsia="Times New Roman" w:hAnsi="Times New Roman" w:cs="Times New Roman"/>
          <w:sz w:val="28"/>
          <w:szCs w:val="28"/>
          <w:lang w:eastAsia="ar-SA"/>
        </w:rPr>
        <w:t>общественных</w:t>
      </w:r>
      <w:r>
        <w:rPr>
          <w:rFonts w:ascii="Times New Roman" w:eastAsia="Times New Roman" w:hAnsi="Times New Roman" w:cs="Times New Roman"/>
          <w:sz w:val="28"/>
          <w:szCs w:val="28"/>
          <w:lang w:eastAsia="ar-SA"/>
        </w:rPr>
        <w:t xml:space="preserve"> территорий.</w:t>
      </w:r>
    </w:p>
    <w:p w:rsidR="002937C9" w:rsidRPr="003447B7" w:rsidRDefault="002937C9" w:rsidP="00A836B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Для достижения поставленных целей необходимо решить следующие задачи:</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8"/>
          <w:lang w:eastAsia="ru-RU"/>
        </w:rPr>
        <w:t xml:space="preserve">организация мероприятий по благоустройству нуждающихся в благоустройстве территорий общего пользования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8E1375">
        <w:rPr>
          <w:rFonts w:ascii="Times New Roman" w:eastAsia="Times New Roman" w:hAnsi="Times New Roman" w:cs="Times New Roman"/>
          <w:sz w:val="28"/>
          <w:szCs w:val="28"/>
          <w:lang w:eastAsia="ru-RU"/>
        </w:rPr>
        <w:t>сельского</w:t>
      </w:r>
      <w:r w:rsidR="008E1375" w:rsidRPr="009222F2">
        <w:rPr>
          <w:rFonts w:ascii="Times New Roman" w:eastAsia="Times New Roman" w:hAnsi="Times New Roman" w:cs="Times New Roman"/>
          <w:sz w:val="28"/>
          <w:szCs w:val="28"/>
          <w:lang w:eastAsia="ru-RU"/>
        </w:rPr>
        <w:t xml:space="preserve"> поселения </w:t>
      </w:r>
      <w:r w:rsidR="008E1375">
        <w:rPr>
          <w:rFonts w:ascii="Times New Roman" w:eastAsia="Times New Roman" w:hAnsi="Times New Roman" w:cs="Times New Roman"/>
          <w:sz w:val="28"/>
          <w:szCs w:val="28"/>
          <w:lang w:eastAsia="ru-RU"/>
        </w:rPr>
        <w:t>Тбилисского</w:t>
      </w:r>
      <w:r w:rsidRPr="002937C9">
        <w:rPr>
          <w:rFonts w:ascii="Times New Roman" w:eastAsia="Times New Roman" w:hAnsi="Times New Roman" w:cs="Arial"/>
          <w:color w:val="000000"/>
          <w:sz w:val="28"/>
          <w:szCs w:val="28"/>
          <w:lang w:eastAsia="ru-RU"/>
        </w:rPr>
        <w:t xml:space="preserve"> района</w:t>
      </w:r>
      <w:r w:rsidRPr="002937C9">
        <w:rPr>
          <w:rFonts w:ascii="Times New Roman" w:eastAsia="Times New Roman" w:hAnsi="Times New Roman" w:cs="Times New Roman"/>
          <w:sz w:val="28"/>
          <w:szCs w:val="28"/>
          <w:lang w:eastAsia="ru-RU"/>
        </w:rPr>
        <w:t>;</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Целевые показатели   муниципальной программы приведены   в  таблице № 2 к муниципальной программе.</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Методика расчета целевых показателей отражена в таблице № 2.1. к муниципальной программе.</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3447B7" w:rsidRDefault="003447B7" w:rsidP="003A161C">
      <w:pPr>
        <w:spacing w:after="0" w:line="240" w:lineRule="auto"/>
        <w:ind w:firstLine="708"/>
        <w:jc w:val="both"/>
        <w:rPr>
          <w:rFonts w:ascii="Times New Roman" w:eastAsia="Times New Roman" w:hAnsi="Times New Roman" w:cs="Times New Roman"/>
          <w:sz w:val="28"/>
          <w:szCs w:val="28"/>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rPr>
          <w:rFonts w:ascii="Times New Roman" w:eastAsia="Times New Roman" w:hAnsi="Times New Roman" w:cs="Times New Roman"/>
          <w:sz w:val="28"/>
          <w:szCs w:val="20"/>
          <w:lang w:eastAsia="ru-RU"/>
        </w:rPr>
        <w:sectPr w:rsidR="002937C9" w:rsidSect="00353502">
          <w:headerReference w:type="default" r:id="rId8"/>
          <w:footerReference w:type="default" r:id="rId9"/>
          <w:headerReference w:type="first" r:id="rId10"/>
          <w:pgSz w:w="11906" w:h="16838"/>
          <w:pgMar w:top="1134" w:right="567" w:bottom="1134" w:left="1701" w:header="709" w:footer="709" w:gutter="0"/>
          <w:cols w:space="708"/>
          <w:titlePg/>
          <w:docGrid w:linePitch="360"/>
        </w:sectPr>
      </w:pPr>
    </w:p>
    <w:p w:rsidR="002937C9" w:rsidRDefault="00B523DD" w:rsidP="002937C9">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p>
    <w:p w:rsidR="002937C9" w:rsidRP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Целевые показатели  муниципальной программы</w:t>
      </w:r>
    </w:p>
    <w:p w:rsidR="002937C9" w:rsidRPr="002937C9" w:rsidRDefault="002937C9" w:rsidP="002937C9">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Таблица № 2</w:t>
      </w:r>
    </w:p>
    <w:tbl>
      <w:tblPr>
        <w:tblStyle w:val="17"/>
        <w:tblW w:w="15418" w:type="dxa"/>
        <w:tblLayout w:type="fixed"/>
        <w:tblLook w:val="04A0"/>
      </w:tblPr>
      <w:tblGrid>
        <w:gridCol w:w="514"/>
        <w:gridCol w:w="7674"/>
        <w:gridCol w:w="992"/>
        <w:gridCol w:w="709"/>
        <w:gridCol w:w="1134"/>
        <w:gridCol w:w="851"/>
        <w:gridCol w:w="709"/>
        <w:gridCol w:w="850"/>
        <w:gridCol w:w="993"/>
        <w:gridCol w:w="992"/>
      </w:tblGrid>
      <w:tr w:rsidR="002937C9" w:rsidRPr="002937C9" w:rsidTr="00725BD9">
        <w:trPr>
          <w:trHeight w:val="585"/>
        </w:trPr>
        <w:tc>
          <w:tcPr>
            <w:tcW w:w="514" w:type="dxa"/>
            <w:vMerge w:val="restart"/>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w:t>
            </w:r>
          </w:p>
        </w:tc>
        <w:tc>
          <w:tcPr>
            <w:tcW w:w="7674" w:type="dxa"/>
            <w:vMerge w:val="restart"/>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992" w:type="dxa"/>
            <w:vMerge w:val="restart"/>
          </w:tcPr>
          <w:p w:rsidR="002937C9" w:rsidRPr="002937C9" w:rsidRDefault="002937C9" w:rsidP="002937C9">
            <w:pPr>
              <w:autoSpaceDE w:val="0"/>
              <w:autoSpaceDN w:val="0"/>
              <w:adjustRightInd w:val="0"/>
              <w:rPr>
                <w:color w:val="000000"/>
                <w:sz w:val="24"/>
                <w:szCs w:val="24"/>
              </w:rPr>
            </w:pPr>
            <w:r w:rsidRPr="002937C9">
              <w:rPr>
                <w:color w:val="000000"/>
                <w:sz w:val="24"/>
                <w:szCs w:val="24"/>
              </w:rPr>
              <w:t xml:space="preserve">Единица </w:t>
            </w:r>
            <w:proofErr w:type="spellStart"/>
            <w:r w:rsidRPr="002937C9">
              <w:rPr>
                <w:color w:val="000000"/>
                <w:sz w:val="24"/>
                <w:szCs w:val="24"/>
              </w:rPr>
              <w:t>изме</w:t>
            </w:r>
            <w:proofErr w:type="spellEnd"/>
          </w:p>
          <w:p w:rsidR="002937C9" w:rsidRPr="002937C9" w:rsidRDefault="002937C9" w:rsidP="002937C9">
            <w:pPr>
              <w:autoSpaceDE w:val="0"/>
              <w:autoSpaceDN w:val="0"/>
              <w:adjustRightInd w:val="0"/>
              <w:rPr>
                <w:color w:val="000000"/>
                <w:sz w:val="24"/>
                <w:szCs w:val="24"/>
              </w:rPr>
            </w:pPr>
            <w:r w:rsidRPr="002937C9">
              <w:rPr>
                <w:color w:val="000000"/>
                <w:sz w:val="24"/>
                <w:szCs w:val="24"/>
              </w:rPr>
              <w:t>рения</w:t>
            </w:r>
          </w:p>
        </w:tc>
        <w:tc>
          <w:tcPr>
            <w:tcW w:w="709" w:type="dxa"/>
            <w:vMerge w:val="restart"/>
          </w:tcPr>
          <w:p w:rsidR="002937C9" w:rsidRPr="002937C9" w:rsidRDefault="002937C9" w:rsidP="002937C9">
            <w:pPr>
              <w:rPr>
                <w:color w:val="000000"/>
                <w:sz w:val="24"/>
                <w:szCs w:val="24"/>
              </w:rPr>
            </w:pPr>
            <w:r w:rsidRPr="002937C9">
              <w:rPr>
                <w:color w:val="000000"/>
                <w:sz w:val="24"/>
                <w:szCs w:val="24"/>
              </w:rPr>
              <w:t>Статус</w:t>
            </w:r>
          </w:p>
          <w:p w:rsidR="002937C9" w:rsidRPr="002937C9" w:rsidRDefault="002937C9" w:rsidP="002937C9">
            <w:pPr>
              <w:rPr>
                <w:color w:val="000000"/>
                <w:sz w:val="24"/>
                <w:szCs w:val="24"/>
              </w:rPr>
            </w:pPr>
          </w:p>
          <w:p w:rsidR="002937C9" w:rsidRPr="002937C9" w:rsidRDefault="002937C9" w:rsidP="002937C9">
            <w:pPr>
              <w:autoSpaceDE w:val="0"/>
              <w:autoSpaceDN w:val="0"/>
              <w:adjustRightInd w:val="0"/>
              <w:rPr>
                <w:color w:val="000000"/>
                <w:sz w:val="24"/>
                <w:szCs w:val="24"/>
              </w:rPr>
            </w:pPr>
          </w:p>
        </w:tc>
        <w:tc>
          <w:tcPr>
            <w:tcW w:w="5529" w:type="dxa"/>
            <w:gridSpan w:val="6"/>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Значение показателей</w:t>
            </w:r>
          </w:p>
          <w:p w:rsidR="002937C9" w:rsidRPr="002937C9" w:rsidRDefault="002937C9" w:rsidP="002937C9">
            <w:pPr>
              <w:autoSpaceDE w:val="0"/>
              <w:autoSpaceDN w:val="0"/>
              <w:adjustRightInd w:val="0"/>
              <w:jc w:val="center"/>
              <w:rPr>
                <w:color w:val="000000"/>
                <w:sz w:val="24"/>
                <w:szCs w:val="24"/>
              </w:rPr>
            </w:pPr>
          </w:p>
          <w:p w:rsidR="002937C9" w:rsidRPr="002937C9" w:rsidRDefault="002937C9" w:rsidP="002937C9">
            <w:pPr>
              <w:autoSpaceDE w:val="0"/>
              <w:autoSpaceDN w:val="0"/>
              <w:adjustRightInd w:val="0"/>
              <w:jc w:val="center"/>
              <w:rPr>
                <w:color w:val="000000"/>
                <w:sz w:val="24"/>
                <w:szCs w:val="24"/>
              </w:rPr>
            </w:pPr>
          </w:p>
        </w:tc>
      </w:tr>
      <w:tr w:rsidR="002937C9" w:rsidRPr="002937C9" w:rsidTr="00725BD9">
        <w:trPr>
          <w:trHeight w:val="239"/>
        </w:trPr>
        <w:tc>
          <w:tcPr>
            <w:tcW w:w="514" w:type="dxa"/>
            <w:vMerge/>
          </w:tcPr>
          <w:p w:rsidR="002937C9" w:rsidRPr="002937C9" w:rsidRDefault="002937C9" w:rsidP="002937C9">
            <w:pPr>
              <w:autoSpaceDE w:val="0"/>
              <w:autoSpaceDN w:val="0"/>
              <w:adjustRightInd w:val="0"/>
              <w:jc w:val="center"/>
              <w:rPr>
                <w:color w:val="000000"/>
                <w:sz w:val="24"/>
                <w:szCs w:val="24"/>
              </w:rPr>
            </w:pPr>
          </w:p>
        </w:tc>
        <w:tc>
          <w:tcPr>
            <w:tcW w:w="7674" w:type="dxa"/>
            <w:vMerge/>
          </w:tcPr>
          <w:p w:rsidR="002937C9" w:rsidRPr="002937C9" w:rsidRDefault="002937C9" w:rsidP="002937C9">
            <w:pPr>
              <w:autoSpaceDE w:val="0"/>
              <w:autoSpaceDN w:val="0"/>
              <w:adjustRightInd w:val="0"/>
              <w:jc w:val="center"/>
              <w:rPr>
                <w:color w:val="000000"/>
                <w:sz w:val="24"/>
                <w:szCs w:val="24"/>
              </w:rPr>
            </w:pPr>
          </w:p>
        </w:tc>
        <w:tc>
          <w:tcPr>
            <w:tcW w:w="992" w:type="dxa"/>
            <w:vMerge/>
          </w:tcPr>
          <w:p w:rsidR="002937C9" w:rsidRPr="002937C9" w:rsidRDefault="002937C9" w:rsidP="002937C9">
            <w:pPr>
              <w:autoSpaceDE w:val="0"/>
              <w:autoSpaceDN w:val="0"/>
              <w:adjustRightInd w:val="0"/>
              <w:jc w:val="center"/>
              <w:rPr>
                <w:color w:val="000000"/>
                <w:sz w:val="24"/>
                <w:szCs w:val="24"/>
              </w:rPr>
            </w:pPr>
          </w:p>
        </w:tc>
        <w:tc>
          <w:tcPr>
            <w:tcW w:w="709" w:type="dxa"/>
            <w:vMerge/>
          </w:tcPr>
          <w:p w:rsidR="002937C9" w:rsidRPr="002937C9" w:rsidRDefault="002937C9" w:rsidP="002937C9">
            <w:pPr>
              <w:autoSpaceDE w:val="0"/>
              <w:autoSpaceDN w:val="0"/>
              <w:adjustRightInd w:val="0"/>
              <w:jc w:val="center"/>
              <w:rPr>
                <w:color w:val="000000"/>
                <w:sz w:val="24"/>
                <w:szCs w:val="24"/>
              </w:rPr>
            </w:pPr>
          </w:p>
        </w:tc>
        <w:tc>
          <w:tcPr>
            <w:tcW w:w="113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Отчетный 2017 год</w:t>
            </w:r>
          </w:p>
        </w:tc>
        <w:tc>
          <w:tcPr>
            <w:tcW w:w="851"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2018</w:t>
            </w:r>
          </w:p>
        </w:tc>
        <w:tc>
          <w:tcPr>
            <w:tcW w:w="709"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2019</w:t>
            </w:r>
          </w:p>
        </w:tc>
        <w:tc>
          <w:tcPr>
            <w:tcW w:w="850"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2020</w:t>
            </w:r>
          </w:p>
        </w:tc>
        <w:tc>
          <w:tcPr>
            <w:tcW w:w="99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2021</w:t>
            </w:r>
          </w:p>
        </w:tc>
        <w:tc>
          <w:tcPr>
            <w:tcW w:w="992"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2022</w:t>
            </w:r>
          </w:p>
        </w:tc>
      </w:tr>
      <w:tr w:rsidR="002937C9" w:rsidRPr="002937C9" w:rsidTr="00725BD9">
        <w:trPr>
          <w:trHeight w:val="242"/>
        </w:trPr>
        <w:tc>
          <w:tcPr>
            <w:tcW w:w="51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1</w:t>
            </w:r>
          </w:p>
        </w:tc>
        <w:tc>
          <w:tcPr>
            <w:tcW w:w="767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2</w:t>
            </w:r>
          </w:p>
        </w:tc>
        <w:tc>
          <w:tcPr>
            <w:tcW w:w="992" w:type="dxa"/>
          </w:tcPr>
          <w:p w:rsidR="002937C9" w:rsidRPr="002937C9" w:rsidRDefault="002937C9" w:rsidP="002937C9">
            <w:pPr>
              <w:autoSpaceDE w:val="0"/>
              <w:autoSpaceDN w:val="0"/>
              <w:adjustRightInd w:val="0"/>
              <w:rPr>
                <w:color w:val="000000"/>
                <w:sz w:val="24"/>
                <w:szCs w:val="24"/>
              </w:rPr>
            </w:pPr>
            <w:r w:rsidRPr="002937C9">
              <w:rPr>
                <w:color w:val="000000"/>
                <w:sz w:val="24"/>
                <w:szCs w:val="24"/>
              </w:rPr>
              <w:t>3</w:t>
            </w:r>
          </w:p>
        </w:tc>
        <w:tc>
          <w:tcPr>
            <w:tcW w:w="709" w:type="dxa"/>
          </w:tcPr>
          <w:p w:rsidR="002937C9" w:rsidRPr="002937C9" w:rsidRDefault="002937C9" w:rsidP="002937C9">
            <w:pPr>
              <w:autoSpaceDE w:val="0"/>
              <w:autoSpaceDN w:val="0"/>
              <w:adjustRightInd w:val="0"/>
              <w:rPr>
                <w:color w:val="000000"/>
                <w:sz w:val="24"/>
                <w:szCs w:val="24"/>
              </w:rPr>
            </w:pPr>
            <w:r w:rsidRPr="002937C9">
              <w:rPr>
                <w:color w:val="000000"/>
                <w:sz w:val="24"/>
                <w:szCs w:val="24"/>
              </w:rPr>
              <w:t>4</w:t>
            </w:r>
          </w:p>
        </w:tc>
        <w:tc>
          <w:tcPr>
            <w:tcW w:w="113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5</w:t>
            </w:r>
          </w:p>
        </w:tc>
        <w:tc>
          <w:tcPr>
            <w:tcW w:w="851"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6</w:t>
            </w:r>
          </w:p>
        </w:tc>
        <w:tc>
          <w:tcPr>
            <w:tcW w:w="709"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7</w:t>
            </w:r>
          </w:p>
        </w:tc>
        <w:tc>
          <w:tcPr>
            <w:tcW w:w="850"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8</w:t>
            </w:r>
          </w:p>
        </w:tc>
        <w:tc>
          <w:tcPr>
            <w:tcW w:w="99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9</w:t>
            </w:r>
          </w:p>
        </w:tc>
        <w:tc>
          <w:tcPr>
            <w:tcW w:w="992"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10</w:t>
            </w:r>
          </w:p>
        </w:tc>
      </w:tr>
      <w:tr w:rsidR="002937C9" w:rsidRPr="002937C9" w:rsidTr="00725BD9">
        <w:tc>
          <w:tcPr>
            <w:tcW w:w="514"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1</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992" w:type="dxa"/>
          </w:tcPr>
          <w:p w:rsidR="002937C9" w:rsidRPr="002937C9" w:rsidRDefault="002937C9" w:rsidP="002937C9">
            <w:pPr>
              <w:autoSpaceDE w:val="0"/>
              <w:autoSpaceDN w:val="0"/>
              <w:adjustRightInd w:val="0"/>
              <w:jc w:val="both"/>
              <w:rPr>
                <w:color w:val="000000"/>
                <w:sz w:val="24"/>
                <w:szCs w:val="24"/>
              </w:rPr>
            </w:pPr>
            <w:proofErr w:type="spellStart"/>
            <w:proofErr w:type="gramStart"/>
            <w:r w:rsidRPr="002937C9">
              <w:rPr>
                <w:color w:val="000000"/>
                <w:sz w:val="24"/>
                <w:szCs w:val="24"/>
              </w:rPr>
              <w:t>ед</w:t>
            </w:r>
            <w:proofErr w:type="spellEnd"/>
            <w:proofErr w:type="gramEnd"/>
          </w:p>
        </w:tc>
        <w:tc>
          <w:tcPr>
            <w:tcW w:w="709"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1134" w:type="dxa"/>
          </w:tcPr>
          <w:p w:rsidR="002937C9" w:rsidRPr="00B719B7" w:rsidRDefault="002937C9" w:rsidP="002937C9">
            <w:pPr>
              <w:autoSpaceDE w:val="0"/>
              <w:autoSpaceDN w:val="0"/>
              <w:adjustRightInd w:val="0"/>
              <w:jc w:val="center"/>
              <w:rPr>
                <w:sz w:val="24"/>
                <w:szCs w:val="24"/>
              </w:rPr>
            </w:pPr>
          </w:p>
        </w:tc>
        <w:tc>
          <w:tcPr>
            <w:tcW w:w="851" w:type="dxa"/>
          </w:tcPr>
          <w:p w:rsidR="002937C9" w:rsidRPr="00B719B7" w:rsidRDefault="002937C9" w:rsidP="002937C9">
            <w:pPr>
              <w:autoSpaceDE w:val="0"/>
              <w:autoSpaceDN w:val="0"/>
              <w:adjustRightInd w:val="0"/>
              <w:jc w:val="center"/>
              <w:rPr>
                <w:sz w:val="24"/>
                <w:szCs w:val="24"/>
              </w:rPr>
            </w:pPr>
          </w:p>
        </w:tc>
        <w:tc>
          <w:tcPr>
            <w:tcW w:w="709" w:type="dxa"/>
          </w:tcPr>
          <w:p w:rsidR="002937C9" w:rsidRPr="00B719B7" w:rsidRDefault="002937C9" w:rsidP="002937C9">
            <w:pPr>
              <w:autoSpaceDE w:val="0"/>
              <w:autoSpaceDN w:val="0"/>
              <w:adjustRightInd w:val="0"/>
              <w:jc w:val="center"/>
              <w:rPr>
                <w:sz w:val="24"/>
                <w:szCs w:val="24"/>
              </w:rPr>
            </w:pPr>
          </w:p>
        </w:tc>
        <w:tc>
          <w:tcPr>
            <w:tcW w:w="850" w:type="dxa"/>
          </w:tcPr>
          <w:p w:rsidR="002937C9" w:rsidRPr="00B719B7" w:rsidRDefault="002937C9" w:rsidP="002937C9">
            <w:pPr>
              <w:autoSpaceDE w:val="0"/>
              <w:autoSpaceDN w:val="0"/>
              <w:adjustRightInd w:val="0"/>
              <w:jc w:val="center"/>
              <w:rPr>
                <w:sz w:val="24"/>
                <w:szCs w:val="24"/>
              </w:rPr>
            </w:pPr>
          </w:p>
        </w:tc>
        <w:tc>
          <w:tcPr>
            <w:tcW w:w="993" w:type="dxa"/>
          </w:tcPr>
          <w:p w:rsidR="002937C9" w:rsidRPr="00B719B7" w:rsidRDefault="00F533B1" w:rsidP="002937C9">
            <w:pPr>
              <w:autoSpaceDE w:val="0"/>
              <w:autoSpaceDN w:val="0"/>
              <w:adjustRightInd w:val="0"/>
              <w:jc w:val="center"/>
              <w:rPr>
                <w:sz w:val="24"/>
                <w:szCs w:val="24"/>
              </w:rPr>
            </w:pPr>
            <w:r>
              <w:rPr>
                <w:sz w:val="24"/>
                <w:szCs w:val="24"/>
              </w:rPr>
              <w:t>2</w:t>
            </w:r>
          </w:p>
        </w:tc>
        <w:tc>
          <w:tcPr>
            <w:tcW w:w="992" w:type="dxa"/>
          </w:tcPr>
          <w:p w:rsidR="002937C9" w:rsidRPr="00B719B7" w:rsidRDefault="002937C9" w:rsidP="002937C9">
            <w:pPr>
              <w:autoSpaceDE w:val="0"/>
              <w:autoSpaceDN w:val="0"/>
              <w:adjustRightInd w:val="0"/>
              <w:jc w:val="center"/>
              <w:rPr>
                <w:sz w:val="24"/>
                <w:szCs w:val="24"/>
              </w:rPr>
            </w:pPr>
          </w:p>
        </w:tc>
      </w:tr>
      <w:tr w:rsidR="002937C9" w:rsidRPr="002937C9" w:rsidTr="00725BD9">
        <w:trPr>
          <w:trHeight w:val="264"/>
        </w:trPr>
        <w:tc>
          <w:tcPr>
            <w:tcW w:w="514"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2</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Площадь муниципальных благоустроенных  территорий общего пользования</w:t>
            </w:r>
          </w:p>
        </w:tc>
        <w:tc>
          <w:tcPr>
            <w:tcW w:w="992"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Га</w:t>
            </w:r>
          </w:p>
        </w:tc>
        <w:tc>
          <w:tcPr>
            <w:tcW w:w="709"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1134" w:type="dxa"/>
          </w:tcPr>
          <w:p w:rsidR="002937C9" w:rsidRPr="00B719B7" w:rsidRDefault="002937C9" w:rsidP="00B719B7">
            <w:pPr>
              <w:autoSpaceDE w:val="0"/>
              <w:autoSpaceDN w:val="0"/>
              <w:adjustRightInd w:val="0"/>
              <w:jc w:val="center"/>
              <w:rPr>
                <w:sz w:val="24"/>
                <w:szCs w:val="24"/>
              </w:rPr>
            </w:pPr>
          </w:p>
        </w:tc>
        <w:tc>
          <w:tcPr>
            <w:tcW w:w="851" w:type="dxa"/>
          </w:tcPr>
          <w:p w:rsidR="002937C9" w:rsidRPr="00B719B7" w:rsidRDefault="002937C9" w:rsidP="00B719B7">
            <w:pPr>
              <w:autoSpaceDE w:val="0"/>
              <w:autoSpaceDN w:val="0"/>
              <w:adjustRightInd w:val="0"/>
              <w:jc w:val="center"/>
              <w:rPr>
                <w:sz w:val="24"/>
                <w:szCs w:val="24"/>
              </w:rPr>
            </w:pPr>
          </w:p>
        </w:tc>
        <w:tc>
          <w:tcPr>
            <w:tcW w:w="709" w:type="dxa"/>
          </w:tcPr>
          <w:p w:rsidR="002937C9" w:rsidRPr="00B719B7" w:rsidRDefault="002937C9" w:rsidP="00B719B7">
            <w:pPr>
              <w:autoSpaceDE w:val="0"/>
              <w:autoSpaceDN w:val="0"/>
              <w:adjustRightInd w:val="0"/>
              <w:jc w:val="center"/>
              <w:rPr>
                <w:sz w:val="24"/>
                <w:szCs w:val="24"/>
              </w:rPr>
            </w:pPr>
          </w:p>
        </w:tc>
        <w:tc>
          <w:tcPr>
            <w:tcW w:w="850" w:type="dxa"/>
          </w:tcPr>
          <w:p w:rsidR="002937C9" w:rsidRPr="00B719B7" w:rsidRDefault="002937C9" w:rsidP="00B719B7">
            <w:pPr>
              <w:autoSpaceDE w:val="0"/>
              <w:autoSpaceDN w:val="0"/>
              <w:adjustRightInd w:val="0"/>
              <w:jc w:val="center"/>
              <w:rPr>
                <w:sz w:val="24"/>
                <w:szCs w:val="24"/>
              </w:rPr>
            </w:pPr>
          </w:p>
        </w:tc>
        <w:tc>
          <w:tcPr>
            <w:tcW w:w="993" w:type="dxa"/>
          </w:tcPr>
          <w:p w:rsidR="002937C9" w:rsidRPr="00B719B7" w:rsidRDefault="00F533B1" w:rsidP="00B719B7">
            <w:pPr>
              <w:autoSpaceDE w:val="0"/>
              <w:autoSpaceDN w:val="0"/>
              <w:adjustRightInd w:val="0"/>
              <w:jc w:val="center"/>
              <w:rPr>
                <w:sz w:val="24"/>
                <w:szCs w:val="24"/>
              </w:rPr>
            </w:pPr>
            <w:r>
              <w:rPr>
                <w:sz w:val="24"/>
                <w:szCs w:val="24"/>
              </w:rPr>
              <w:t>2,0</w:t>
            </w:r>
          </w:p>
        </w:tc>
        <w:tc>
          <w:tcPr>
            <w:tcW w:w="992" w:type="dxa"/>
          </w:tcPr>
          <w:p w:rsidR="002937C9" w:rsidRPr="00B719B7" w:rsidRDefault="002937C9" w:rsidP="00B719B7">
            <w:pPr>
              <w:autoSpaceDE w:val="0"/>
              <w:autoSpaceDN w:val="0"/>
              <w:adjustRightInd w:val="0"/>
              <w:jc w:val="center"/>
              <w:rPr>
                <w:sz w:val="24"/>
                <w:szCs w:val="24"/>
              </w:rPr>
            </w:pPr>
          </w:p>
        </w:tc>
      </w:tr>
      <w:tr w:rsidR="002937C9" w:rsidRPr="002937C9" w:rsidTr="00725BD9">
        <w:tc>
          <w:tcPr>
            <w:tcW w:w="514"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3</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площади муниципальных благоустроенных  территорий общего пользования</w:t>
            </w:r>
          </w:p>
        </w:tc>
        <w:tc>
          <w:tcPr>
            <w:tcW w:w="992"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1134" w:type="dxa"/>
          </w:tcPr>
          <w:p w:rsidR="002937C9" w:rsidRPr="00B719B7" w:rsidRDefault="002937C9" w:rsidP="00B719B7">
            <w:pPr>
              <w:autoSpaceDE w:val="0"/>
              <w:autoSpaceDN w:val="0"/>
              <w:adjustRightInd w:val="0"/>
              <w:jc w:val="center"/>
              <w:rPr>
                <w:sz w:val="24"/>
                <w:szCs w:val="24"/>
              </w:rPr>
            </w:pPr>
          </w:p>
        </w:tc>
        <w:tc>
          <w:tcPr>
            <w:tcW w:w="851" w:type="dxa"/>
          </w:tcPr>
          <w:p w:rsidR="002937C9" w:rsidRPr="00B719B7" w:rsidRDefault="002937C9" w:rsidP="00B719B7">
            <w:pPr>
              <w:autoSpaceDE w:val="0"/>
              <w:autoSpaceDN w:val="0"/>
              <w:adjustRightInd w:val="0"/>
              <w:jc w:val="center"/>
              <w:rPr>
                <w:sz w:val="24"/>
                <w:szCs w:val="24"/>
              </w:rPr>
            </w:pPr>
          </w:p>
        </w:tc>
        <w:tc>
          <w:tcPr>
            <w:tcW w:w="709" w:type="dxa"/>
          </w:tcPr>
          <w:p w:rsidR="002937C9" w:rsidRPr="00B719B7" w:rsidRDefault="002937C9" w:rsidP="00B719B7">
            <w:pPr>
              <w:autoSpaceDE w:val="0"/>
              <w:autoSpaceDN w:val="0"/>
              <w:adjustRightInd w:val="0"/>
              <w:jc w:val="center"/>
              <w:rPr>
                <w:sz w:val="24"/>
                <w:szCs w:val="24"/>
              </w:rPr>
            </w:pPr>
          </w:p>
        </w:tc>
        <w:tc>
          <w:tcPr>
            <w:tcW w:w="850" w:type="dxa"/>
          </w:tcPr>
          <w:p w:rsidR="002937C9" w:rsidRPr="00B719B7" w:rsidRDefault="002937C9" w:rsidP="00B719B7">
            <w:pPr>
              <w:autoSpaceDE w:val="0"/>
              <w:autoSpaceDN w:val="0"/>
              <w:adjustRightInd w:val="0"/>
              <w:jc w:val="center"/>
              <w:rPr>
                <w:sz w:val="24"/>
                <w:szCs w:val="24"/>
              </w:rPr>
            </w:pPr>
          </w:p>
        </w:tc>
        <w:tc>
          <w:tcPr>
            <w:tcW w:w="993" w:type="dxa"/>
          </w:tcPr>
          <w:p w:rsidR="002937C9" w:rsidRPr="00B719B7" w:rsidRDefault="00B719B7" w:rsidP="00F533B1">
            <w:pPr>
              <w:autoSpaceDE w:val="0"/>
              <w:autoSpaceDN w:val="0"/>
              <w:adjustRightInd w:val="0"/>
              <w:jc w:val="center"/>
              <w:rPr>
                <w:sz w:val="24"/>
                <w:szCs w:val="24"/>
              </w:rPr>
            </w:pPr>
            <w:r w:rsidRPr="00B719B7">
              <w:rPr>
                <w:sz w:val="24"/>
                <w:szCs w:val="24"/>
              </w:rPr>
              <w:t>2,</w:t>
            </w:r>
            <w:r w:rsidR="00F533B1">
              <w:rPr>
                <w:sz w:val="24"/>
                <w:szCs w:val="24"/>
              </w:rPr>
              <w:t>1</w:t>
            </w:r>
          </w:p>
        </w:tc>
        <w:tc>
          <w:tcPr>
            <w:tcW w:w="992" w:type="dxa"/>
          </w:tcPr>
          <w:p w:rsidR="002937C9" w:rsidRPr="00B719B7" w:rsidRDefault="002937C9" w:rsidP="00B719B7">
            <w:pPr>
              <w:autoSpaceDE w:val="0"/>
              <w:autoSpaceDN w:val="0"/>
              <w:adjustRightInd w:val="0"/>
              <w:jc w:val="center"/>
              <w:rPr>
                <w:sz w:val="24"/>
                <w:szCs w:val="24"/>
              </w:rPr>
            </w:pPr>
          </w:p>
        </w:tc>
      </w:tr>
      <w:tr w:rsidR="002937C9" w:rsidRPr="002937C9" w:rsidTr="00725BD9">
        <w:tc>
          <w:tcPr>
            <w:tcW w:w="514"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4</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992"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w:t>
            </w:r>
          </w:p>
        </w:tc>
        <w:tc>
          <w:tcPr>
            <w:tcW w:w="709"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1134" w:type="dxa"/>
          </w:tcPr>
          <w:p w:rsidR="002937C9" w:rsidRPr="00B719B7" w:rsidRDefault="002937C9" w:rsidP="00B719B7">
            <w:pPr>
              <w:autoSpaceDE w:val="0"/>
              <w:autoSpaceDN w:val="0"/>
              <w:adjustRightInd w:val="0"/>
              <w:jc w:val="center"/>
              <w:rPr>
                <w:sz w:val="24"/>
                <w:szCs w:val="24"/>
              </w:rPr>
            </w:pPr>
            <w:r w:rsidRPr="00B719B7">
              <w:rPr>
                <w:sz w:val="24"/>
                <w:szCs w:val="24"/>
              </w:rPr>
              <w:t>-</w:t>
            </w:r>
          </w:p>
        </w:tc>
        <w:tc>
          <w:tcPr>
            <w:tcW w:w="851" w:type="dxa"/>
          </w:tcPr>
          <w:p w:rsidR="002937C9" w:rsidRPr="00B719B7" w:rsidRDefault="002937C9" w:rsidP="00B719B7">
            <w:pPr>
              <w:autoSpaceDE w:val="0"/>
              <w:autoSpaceDN w:val="0"/>
              <w:adjustRightInd w:val="0"/>
              <w:jc w:val="center"/>
              <w:rPr>
                <w:sz w:val="24"/>
                <w:szCs w:val="24"/>
              </w:rPr>
            </w:pPr>
          </w:p>
        </w:tc>
        <w:tc>
          <w:tcPr>
            <w:tcW w:w="709" w:type="dxa"/>
          </w:tcPr>
          <w:p w:rsidR="002937C9" w:rsidRPr="00B719B7" w:rsidRDefault="002937C9" w:rsidP="00B719B7">
            <w:pPr>
              <w:autoSpaceDE w:val="0"/>
              <w:autoSpaceDN w:val="0"/>
              <w:adjustRightInd w:val="0"/>
              <w:jc w:val="center"/>
              <w:rPr>
                <w:sz w:val="24"/>
                <w:szCs w:val="24"/>
              </w:rPr>
            </w:pPr>
          </w:p>
        </w:tc>
        <w:tc>
          <w:tcPr>
            <w:tcW w:w="850" w:type="dxa"/>
          </w:tcPr>
          <w:p w:rsidR="002937C9" w:rsidRPr="00B719B7" w:rsidRDefault="002937C9" w:rsidP="00B719B7">
            <w:pPr>
              <w:autoSpaceDE w:val="0"/>
              <w:autoSpaceDN w:val="0"/>
              <w:adjustRightInd w:val="0"/>
              <w:jc w:val="center"/>
              <w:rPr>
                <w:sz w:val="24"/>
                <w:szCs w:val="24"/>
              </w:rPr>
            </w:pPr>
          </w:p>
        </w:tc>
        <w:tc>
          <w:tcPr>
            <w:tcW w:w="993" w:type="dxa"/>
          </w:tcPr>
          <w:p w:rsidR="002937C9" w:rsidRPr="00B719B7" w:rsidRDefault="002937C9" w:rsidP="00B719B7">
            <w:pPr>
              <w:autoSpaceDE w:val="0"/>
              <w:autoSpaceDN w:val="0"/>
              <w:adjustRightInd w:val="0"/>
              <w:jc w:val="center"/>
              <w:rPr>
                <w:sz w:val="24"/>
                <w:szCs w:val="24"/>
              </w:rPr>
            </w:pPr>
            <w:r w:rsidRPr="00B719B7">
              <w:rPr>
                <w:sz w:val="24"/>
                <w:szCs w:val="24"/>
              </w:rPr>
              <w:t>1</w:t>
            </w:r>
          </w:p>
        </w:tc>
        <w:tc>
          <w:tcPr>
            <w:tcW w:w="992" w:type="dxa"/>
          </w:tcPr>
          <w:p w:rsidR="002937C9" w:rsidRPr="00B719B7" w:rsidRDefault="002937C9" w:rsidP="00B719B7">
            <w:pPr>
              <w:autoSpaceDE w:val="0"/>
              <w:autoSpaceDN w:val="0"/>
              <w:adjustRightInd w:val="0"/>
              <w:jc w:val="center"/>
              <w:rPr>
                <w:sz w:val="24"/>
                <w:szCs w:val="24"/>
              </w:rPr>
            </w:pPr>
          </w:p>
        </w:tc>
      </w:tr>
      <w:tr w:rsidR="002937C9" w:rsidRPr="002937C9" w:rsidTr="00725BD9">
        <w:tc>
          <w:tcPr>
            <w:tcW w:w="514"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5</w:t>
            </w:r>
          </w:p>
        </w:tc>
        <w:tc>
          <w:tcPr>
            <w:tcW w:w="767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трудового участия в выполнении минимального перечня работ по благоустройству дворовых территорий заинтересованных лиц</w:t>
            </w:r>
          </w:p>
        </w:tc>
        <w:tc>
          <w:tcPr>
            <w:tcW w:w="992" w:type="dxa"/>
          </w:tcPr>
          <w:p w:rsidR="002937C9" w:rsidRPr="002937C9" w:rsidRDefault="002937C9" w:rsidP="002937C9">
            <w:pPr>
              <w:autoSpaceDE w:val="0"/>
              <w:autoSpaceDN w:val="0"/>
              <w:adjustRightInd w:val="0"/>
              <w:jc w:val="both"/>
              <w:rPr>
                <w:color w:val="000000"/>
                <w:sz w:val="24"/>
                <w:szCs w:val="24"/>
              </w:rPr>
            </w:pPr>
          </w:p>
        </w:tc>
        <w:tc>
          <w:tcPr>
            <w:tcW w:w="709"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1134"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c>
          <w:tcPr>
            <w:tcW w:w="851"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c>
          <w:tcPr>
            <w:tcW w:w="709"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c>
          <w:tcPr>
            <w:tcW w:w="850"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c>
          <w:tcPr>
            <w:tcW w:w="993"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c>
          <w:tcPr>
            <w:tcW w:w="992" w:type="dxa"/>
          </w:tcPr>
          <w:p w:rsidR="002937C9" w:rsidRPr="002937C9" w:rsidRDefault="002937C9" w:rsidP="002937C9">
            <w:pPr>
              <w:autoSpaceDE w:val="0"/>
              <w:autoSpaceDN w:val="0"/>
              <w:adjustRightInd w:val="0"/>
              <w:jc w:val="center"/>
              <w:rPr>
                <w:sz w:val="24"/>
                <w:szCs w:val="24"/>
              </w:rPr>
            </w:pPr>
            <w:r w:rsidRPr="002937C9">
              <w:rPr>
                <w:sz w:val="24"/>
                <w:szCs w:val="24"/>
              </w:rPr>
              <w:t>субботник</w:t>
            </w:r>
          </w:p>
        </w:tc>
      </w:tr>
    </w:tbl>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2937C9" w:rsidRPr="002937C9" w:rsidSect="00BF7905">
          <w:pgSz w:w="16838" w:h="11906" w:orient="landscape"/>
          <w:pgMar w:top="1701" w:right="907" w:bottom="567" w:left="907" w:header="709" w:footer="709" w:gutter="0"/>
          <w:cols w:space="708"/>
          <w:docGrid w:linePitch="360"/>
        </w:sectPr>
      </w:pPr>
    </w:p>
    <w:p w:rsidR="00B523DD" w:rsidRDefault="00B523DD" w:rsidP="00B523DD">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Методика расчета целевых показателей муниципальной программы</w:t>
      </w:r>
    </w:p>
    <w:p w:rsidR="002937C9" w:rsidRPr="002937C9" w:rsidRDefault="002937C9" w:rsidP="002937C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                                                                                             Таблица № 2.1</w:t>
      </w:r>
    </w:p>
    <w:tbl>
      <w:tblPr>
        <w:tblStyle w:val="17"/>
        <w:tblW w:w="0" w:type="auto"/>
        <w:tblLayout w:type="fixed"/>
        <w:tblLook w:val="04A0"/>
      </w:tblPr>
      <w:tblGrid>
        <w:gridCol w:w="533"/>
        <w:gridCol w:w="3261"/>
        <w:gridCol w:w="4394"/>
        <w:gridCol w:w="1666"/>
      </w:tblGrid>
      <w:tr w:rsidR="002937C9" w:rsidRPr="002937C9" w:rsidTr="00B523DD">
        <w:tc>
          <w:tcPr>
            <w:tcW w:w="53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w:t>
            </w:r>
          </w:p>
        </w:tc>
        <w:tc>
          <w:tcPr>
            <w:tcW w:w="3261"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439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Методика расчета показателя</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(формула), алгоритм</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формирования формул,</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 xml:space="preserve">методологические пояснения </w:t>
            </w:r>
            <w:proofErr w:type="gramStart"/>
            <w:r w:rsidRPr="002937C9">
              <w:rPr>
                <w:color w:val="000000"/>
                <w:sz w:val="24"/>
                <w:szCs w:val="24"/>
              </w:rPr>
              <w:t>к</w:t>
            </w:r>
            <w:proofErr w:type="gramEnd"/>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базовым показателям,</w:t>
            </w:r>
          </w:p>
          <w:p w:rsidR="002937C9" w:rsidRPr="002937C9" w:rsidRDefault="002937C9" w:rsidP="002937C9">
            <w:pPr>
              <w:autoSpaceDE w:val="0"/>
              <w:autoSpaceDN w:val="0"/>
              <w:adjustRightInd w:val="0"/>
              <w:jc w:val="center"/>
              <w:rPr>
                <w:color w:val="000000"/>
                <w:sz w:val="24"/>
                <w:szCs w:val="24"/>
              </w:rPr>
            </w:pPr>
            <w:proofErr w:type="gramStart"/>
            <w:r w:rsidRPr="002937C9">
              <w:rPr>
                <w:color w:val="000000"/>
                <w:sz w:val="24"/>
                <w:szCs w:val="24"/>
              </w:rPr>
              <w:t>используемым</w:t>
            </w:r>
            <w:proofErr w:type="gramEnd"/>
            <w:r w:rsidRPr="002937C9">
              <w:rPr>
                <w:color w:val="000000"/>
                <w:sz w:val="24"/>
                <w:szCs w:val="24"/>
              </w:rPr>
              <w:t xml:space="preserve"> в формуле</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Периодичность расчета целевых показателей</w:t>
            </w:r>
          </w:p>
        </w:tc>
      </w:tr>
      <w:tr w:rsidR="002937C9" w:rsidRPr="002937C9" w:rsidTr="00B523DD">
        <w:tc>
          <w:tcPr>
            <w:tcW w:w="533"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1</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4394" w:type="dxa"/>
          </w:tcPr>
          <w:p w:rsidR="002937C9" w:rsidRPr="002937C9" w:rsidRDefault="002937C9" w:rsidP="002937C9">
            <w:pPr>
              <w:autoSpaceDE w:val="0"/>
              <w:autoSpaceDN w:val="0"/>
              <w:adjustRightInd w:val="0"/>
              <w:jc w:val="both"/>
              <w:rPr>
                <w:color w:val="000000"/>
                <w:sz w:val="24"/>
                <w:szCs w:val="24"/>
              </w:rPr>
            </w:pPr>
          </w:p>
        </w:tc>
        <w:tc>
          <w:tcPr>
            <w:tcW w:w="1666" w:type="dxa"/>
          </w:tcPr>
          <w:p w:rsidR="002937C9" w:rsidRPr="002937C9" w:rsidRDefault="002937C9" w:rsidP="002937C9">
            <w:pPr>
              <w:autoSpaceDE w:val="0"/>
              <w:autoSpaceDN w:val="0"/>
              <w:adjustRightInd w:val="0"/>
              <w:jc w:val="center"/>
              <w:rPr>
                <w:color w:val="000000"/>
                <w:sz w:val="24"/>
                <w:szCs w:val="24"/>
              </w:rPr>
            </w:pPr>
          </w:p>
        </w:tc>
      </w:tr>
      <w:tr w:rsidR="002937C9" w:rsidRPr="002937C9" w:rsidTr="00B523DD">
        <w:tc>
          <w:tcPr>
            <w:tcW w:w="533"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2</w:t>
            </w:r>
          </w:p>
        </w:tc>
        <w:tc>
          <w:tcPr>
            <w:tcW w:w="3261" w:type="dxa"/>
          </w:tcPr>
          <w:p w:rsidR="002937C9" w:rsidRDefault="002937C9" w:rsidP="002937C9">
            <w:pPr>
              <w:autoSpaceDE w:val="0"/>
              <w:autoSpaceDN w:val="0"/>
              <w:adjustRightInd w:val="0"/>
              <w:jc w:val="both"/>
              <w:rPr>
                <w:color w:val="000000"/>
                <w:sz w:val="24"/>
                <w:szCs w:val="24"/>
              </w:rPr>
            </w:pPr>
            <w:r w:rsidRPr="002937C9">
              <w:rPr>
                <w:color w:val="000000"/>
                <w:sz w:val="24"/>
                <w:szCs w:val="24"/>
              </w:rPr>
              <w:t>Площадь благоустроенных  территорий общего пользования</w:t>
            </w:r>
          </w:p>
          <w:p w:rsidR="00B719B7" w:rsidRPr="002937C9" w:rsidRDefault="00B719B7" w:rsidP="002937C9">
            <w:pPr>
              <w:autoSpaceDE w:val="0"/>
              <w:autoSpaceDN w:val="0"/>
              <w:adjustRightInd w:val="0"/>
              <w:jc w:val="both"/>
              <w:rPr>
                <w:color w:val="000000"/>
                <w:sz w:val="24"/>
                <w:szCs w:val="24"/>
              </w:rPr>
            </w:pPr>
            <w:r>
              <w:rPr>
                <w:color w:val="000000"/>
                <w:sz w:val="24"/>
                <w:szCs w:val="24"/>
              </w:rPr>
              <w:t>( 71,4 га)</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S6 </w:t>
            </w:r>
            <w:proofErr w:type="spellStart"/>
            <w:r w:rsidRPr="002937C9">
              <w:rPr>
                <w:color w:val="000000"/>
                <w:sz w:val="24"/>
                <w:szCs w:val="24"/>
              </w:rPr>
              <w:t>t</w:t>
            </w:r>
            <w:proofErr w:type="spellEnd"/>
            <w:r w:rsidRPr="002937C9">
              <w:rPr>
                <w:color w:val="000000"/>
                <w:sz w:val="24"/>
                <w:szCs w:val="24"/>
              </w:rPr>
              <w:t xml:space="preserve"> = БТ,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S6 </w:t>
            </w:r>
            <w:proofErr w:type="spellStart"/>
            <w:r w:rsidRPr="002937C9">
              <w:rPr>
                <w:color w:val="000000"/>
                <w:sz w:val="24"/>
                <w:szCs w:val="24"/>
              </w:rPr>
              <w:t>t</w:t>
            </w:r>
            <w:proofErr w:type="spellEnd"/>
            <w:r w:rsidRPr="002937C9">
              <w:rPr>
                <w:color w:val="000000"/>
                <w:sz w:val="24"/>
                <w:szCs w:val="24"/>
              </w:rPr>
              <w:t xml:space="preserve"> - 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территорий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3</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Доля площади муниципальных благоустроенных  территорий к общей площади  общественных территорий </w:t>
            </w:r>
          </w:p>
        </w:tc>
        <w:tc>
          <w:tcPr>
            <w:tcW w:w="4394" w:type="dxa"/>
          </w:tcPr>
          <w:p w:rsidR="002937C9" w:rsidRPr="002937C9" w:rsidRDefault="002937C9" w:rsidP="002937C9">
            <w:pPr>
              <w:autoSpaceDE w:val="0"/>
              <w:autoSpaceDN w:val="0"/>
              <w:adjustRightInd w:val="0"/>
              <w:jc w:val="both"/>
              <w:rPr>
                <w:color w:val="000000"/>
                <w:sz w:val="24"/>
                <w:szCs w:val="24"/>
                <w:lang w:val="en-US"/>
              </w:rPr>
            </w:pPr>
            <w:r w:rsidRPr="002937C9">
              <w:rPr>
                <w:color w:val="000000"/>
                <w:sz w:val="24"/>
                <w:szCs w:val="24"/>
              </w:rPr>
              <w:t>Д</w:t>
            </w:r>
            <w:r w:rsidRPr="002937C9">
              <w:rPr>
                <w:color w:val="000000"/>
                <w:sz w:val="24"/>
                <w:szCs w:val="24"/>
                <w:lang w:val="en-US"/>
              </w:rPr>
              <w:t xml:space="preserve">= S o 6 t /S o t , </w:t>
            </w:r>
            <w:r w:rsidRPr="002937C9">
              <w:rPr>
                <w:color w:val="000000"/>
                <w:sz w:val="24"/>
                <w:szCs w:val="24"/>
              </w:rPr>
              <w:t>где</w:t>
            </w:r>
          </w:p>
          <w:p w:rsidR="002937C9" w:rsidRPr="002937C9" w:rsidRDefault="002937C9" w:rsidP="002937C9">
            <w:pPr>
              <w:autoSpaceDE w:val="0"/>
              <w:autoSpaceDN w:val="0"/>
              <w:adjustRightInd w:val="0"/>
              <w:jc w:val="both"/>
              <w:rPr>
                <w:color w:val="000000"/>
                <w:sz w:val="24"/>
                <w:szCs w:val="24"/>
                <w:lang w:val="en-US"/>
              </w:rPr>
            </w:pPr>
            <w:r w:rsidRPr="002937C9">
              <w:rPr>
                <w:color w:val="000000"/>
                <w:sz w:val="24"/>
                <w:szCs w:val="24"/>
                <w:lang w:val="en-US"/>
              </w:rPr>
              <w:t xml:space="preserve">S o 6 t - </w:t>
            </w:r>
            <w:r w:rsidRPr="002937C9">
              <w:rPr>
                <w:color w:val="000000"/>
                <w:sz w:val="24"/>
                <w:szCs w:val="24"/>
              </w:rPr>
              <w:t>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территорий;</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S </w:t>
            </w:r>
            <w:proofErr w:type="spellStart"/>
            <w:r w:rsidRPr="002937C9">
              <w:rPr>
                <w:color w:val="000000"/>
                <w:sz w:val="24"/>
                <w:szCs w:val="24"/>
              </w:rPr>
              <w:t>ot</w:t>
            </w:r>
            <w:proofErr w:type="spellEnd"/>
            <w:r w:rsidRPr="002937C9">
              <w:rPr>
                <w:color w:val="000000"/>
                <w:sz w:val="24"/>
                <w:szCs w:val="24"/>
              </w:rPr>
              <w:t xml:space="preserve"> - общая 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w:t>
            </w:r>
            <w:r>
              <w:rPr>
                <w:color w:val="000000"/>
                <w:sz w:val="24"/>
                <w:szCs w:val="24"/>
              </w:rPr>
              <w:t xml:space="preserve">ерриторий </w:t>
            </w:r>
            <w:proofErr w:type="spellStart"/>
            <w:r>
              <w:rPr>
                <w:color w:val="000000"/>
                <w:sz w:val="24"/>
                <w:szCs w:val="24"/>
              </w:rPr>
              <w:t>Парковского</w:t>
            </w:r>
            <w:proofErr w:type="spellEnd"/>
            <w:r>
              <w:rPr>
                <w:color w:val="000000"/>
                <w:sz w:val="24"/>
                <w:szCs w:val="24"/>
              </w:rPr>
              <w:t xml:space="preserve"> сельского</w:t>
            </w:r>
            <w:r w:rsidRPr="002937C9">
              <w:rPr>
                <w:color w:val="000000"/>
                <w:sz w:val="24"/>
                <w:szCs w:val="24"/>
              </w:rPr>
              <w:t xml:space="preserve"> поселения </w:t>
            </w:r>
            <w:proofErr w:type="spellStart"/>
            <w:r w:rsidRPr="002937C9">
              <w:rPr>
                <w:color w:val="000000"/>
                <w:sz w:val="24"/>
                <w:szCs w:val="24"/>
              </w:rPr>
              <w:t>Тихорецкого</w:t>
            </w:r>
            <w:proofErr w:type="spellEnd"/>
            <w:r w:rsidRPr="002937C9">
              <w:rPr>
                <w:color w:val="000000"/>
                <w:sz w:val="24"/>
                <w:szCs w:val="24"/>
              </w:rPr>
              <w:t xml:space="preserve"> района</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4</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4394" w:type="dxa"/>
          </w:tcPr>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д</w:t>
            </w:r>
            <w:proofErr w:type="spellEnd"/>
            <w:proofErr w:type="gramStart"/>
            <w:r w:rsidRPr="002937C9">
              <w:rPr>
                <w:color w:val="000000"/>
                <w:sz w:val="24"/>
                <w:szCs w:val="24"/>
              </w:rPr>
              <w:t xml:space="preserve"> </w:t>
            </w:r>
            <w:proofErr w:type="spellStart"/>
            <w:r w:rsidRPr="002937C9">
              <w:rPr>
                <w:color w:val="000000"/>
                <w:sz w:val="24"/>
                <w:szCs w:val="24"/>
              </w:rPr>
              <w:t>Т</w:t>
            </w:r>
            <w:proofErr w:type="gramEnd"/>
            <w:r w:rsidRPr="002937C9">
              <w:rPr>
                <w:color w:val="000000"/>
                <w:sz w:val="24"/>
                <w:szCs w:val="24"/>
              </w:rPr>
              <w:t>у=</w:t>
            </w:r>
            <w:proofErr w:type="spellEnd"/>
            <w:r w:rsidRPr="002937C9">
              <w:rPr>
                <w:color w:val="000000"/>
                <w:sz w:val="24"/>
                <w:szCs w:val="24"/>
              </w:rPr>
              <w:t xml:space="preserve"> </w:t>
            </w:r>
            <w:proofErr w:type="spellStart"/>
            <w:r w:rsidRPr="002937C9">
              <w:rPr>
                <w:color w:val="000000"/>
                <w:sz w:val="24"/>
                <w:szCs w:val="24"/>
              </w:rPr>
              <w:t>Чмп</w:t>
            </w:r>
            <w:proofErr w:type="spellEnd"/>
            <w:r w:rsidRPr="002937C9">
              <w:rPr>
                <w:color w:val="000000"/>
                <w:sz w:val="24"/>
                <w:szCs w:val="24"/>
              </w:rPr>
              <w:t>/</w:t>
            </w:r>
            <w:proofErr w:type="spellStart"/>
            <w:r w:rsidRPr="002937C9">
              <w:rPr>
                <w:color w:val="000000"/>
                <w:sz w:val="24"/>
                <w:szCs w:val="24"/>
              </w:rPr>
              <w:t>Чмкд</w:t>
            </w:r>
            <w:proofErr w:type="spellEnd"/>
            <w:r w:rsidRPr="002937C9">
              <w:rPr>
                <w:color w:val="000000"/>
                <w:sz w:val="24"/>
                <w:szCs w:val="24"/>
              </w:rPr>
              <w:t>*100, где</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Дту</w:t>
            </w:r>
            <w:proofErr w:type="spellEnd"/>
            <w:r w:rsidRPr="002937C9">
              <w:rPr>
                <w:color w:val="000000"/>
                <w:sz w:val="24"/>
                <w:szCs w:val="24"/>
              </w:rPr>
              <w:t xml:space="preserve"> - доля трудового участия;</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Чмп</w:t>
            </w:r>
            <w:proofErr w:type="spellEnd"/>
            <w:r w:rsidRPr="002937C9">
              <w:rPr>
                <w:color w:val="000000"/>
                <w:sz w:val="24"/>
                <w:szCs w:val="24"/>
              </w:rPr>
              <w:t xml:space="preserve"> - число </w:t>
            </w:r>
            <w:proofErr w:type="gramStart"/>
            <w:r w:rsidRPr="002937C9">
              <w:rPr>
                <w:color w:val="000000"/>
                <w:sz w:val="24"/>
                <w:szCs w:val="24"/>
              </w:rPr>
              <w:t>заинтересованных</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лиц, принимавших </w:t>
            </w:r>
            <w:proofErr w:type="gramStart"/>
            <w:r w:rsidRPr="002937C9">
              <w:rPr>
                <w:color w:val="000000"/>
                <w:sz w:val="24"/>
                <w:szCs w:val="24"/>
              </w:rPr>
              <w:t>трудовое</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участие в </w:t>
            </w:r>
            <w:proofErr w:type="gramStart"/>
            <w:r w:rsidRPr="002937C9">
              <w:rPr>
                <w:color w:val="000000"/>
                <w:sz w:val="24"/>
                <w:szCs w:val="24"/>
              </w:rPr>
              <w:t>минимальном</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перечне работ </w:t>
            </w:r>
            <w:proofErr w:type="gramStart"/>
            <w:r w:rsidRPr="002937C9">
              <w:rPr>
                <w:color w:val="000000"/>
                <w:sz w:val="24"/>
                <w:szCs w:val="24"/>
              </w:rPr>
              <w:t>по</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благоустройству дворовых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территорий;</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Чмк</w:t>
            </w:r>
            <w:proofErr w:type="gramStart"/>
            <w:r w:rsidRPr="002937C9">
              <w:rPr>
                <w:color w:val="000000"/>
                <w:sz w:val="24"/>
                <w:szCs w:val="24"/>
              </w:rPr>
              <w:t>д</w:t>
            </w:r>
            <w:proofErr w:type="spellEnd"/>
            <w:r w:rsidRPr="002937C9">
              <w:rPr>
                <w:color w:val="000000"/>
                <w:sz w:val="24"/>
                <w:szCs w:val="24"/>
              </w:rPr>
              <w:t>-</w:t>
            </w:r>
            <w:proofErr w:type="gramEnd"/>
            <w:r w:rsidRPr="002937C9">
              <w:rPr>
                <w:color w:val="000000"/>
                <w:sz w:val="24"/>
                <w:szCs w:val="24"/>
              </w:rPr>
              <w:t xml:space="preserve"> число собственников</w:t>
            </w:r>
            <w:r w:rsidR="00B523DD">
              <w:rPr>
                <w:color w:val="000000"/>
                <w:sz w:val="24"/>
                <w:szCs w:val="24"/>
              </w:rPr>
              <w:t xml:space="preserve"> помещений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5D1012" w:rsidP="002937C9">
            <w:pPr>
              <w:autoSpaceDE w:val="0"/>
              <w:autoSpaceDN w:val="0"/>
              <w:adjustRightInd w:val="0"/>
              <w:jc w:val="both"/>
              <w:rPr>
                <w:color w:val="000000"/>
                <w:sz w:val="24"/>
                <w:szCs w:val="24"/>
              </w:rPr>
            </w:pPr>
            <w:r>
              <w:rPr>
                <w:color w:val="000000"/>
                <w:sz w:val="24"/>
                <w:szCs w:val="24"/>
              </w:rPr>
              <w:t>5</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4394" w:type="dxa"/>
          </w:tcPr>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д</w:t>
            </w:r>
            <w:proofErr w:type="spellEnd"/>
            <w:proofErr w:type="gramStart"/>
            <w:r w:rsidRPr="002937C9">
              <w:rPr>
                <w:color w:val="000000"/>
                <w:sz w:val="24"/>
                <w:szCs w:val="24"/>
              </w:rPr>
              <w:t xml:space="preserve"> </w:t>
            </w:r>
            <w:proofErr w:type="spellStart"/>
            <w:r w:rsidRPr="002937C9">
              <w:rPr>
                <w:color w:val="000000"/>
                <w:sz w:val="24"/>
                <w:szCs w:val="24"/>
              </w:rPr>
              <w:t>Т</w:t>
            </w:r>
            <w:proofErr w:type="gramEnd"/>
            <w:r w:rsidRPr="002937C9">
              <w:rPr>
                <w:color w:val="000000"/>
                <w:sz w:val="24"/>
                <w:szCs w:val="24"/>
              </w:rPr>
              <w:t>у=</w:t>
            </w:r>
            <w:proofErr w:type="spellEnd"/>
            <w:r w:rsidRPr="002937C9">
              <w:rPr>
                <w:color w:val="000000"/>
                <w:sz w:val="24"/>
                <w:szCs w:val="24"/>
              </w:rPr>
              <w:t xml:space="preserve"> </w:t>
            </w:r>
            <w:proofErr w:type="spellStart"/>
            <w:r w:rsidRPr="002937C9">
              <w:rPr>
                <w:color w:val="000000"/>
                <w:sz w:val="24"/>
                <w:szCs w:val="24"/>
              </w:rPr>
              <w:t>Чмп</w:t>
            </w:r>
            <w:proofErr w:type="spellEnd"/>
            <w:r w:rsidRPr="002937C9">
              <w:rPr>
                <w:color w:val="000000"/>
                <w:sz w:val="24"/>
                <w:szCs w:val="24"/>
              </w:rPr>
              <w:t>/</w:t>
            </w:r>
            <w:proofErr w:type="spellStart"/>
            <w:r w:rsidRPr="002937C9">
              <w:rPr>
                <w:color w:val="000000"/>
                <w:sz w:val="24"/>
                <w:szCs w:val="24"/>
              </w:rPr>
              <w:t>Чмкд</w:t>
            </w:r>
            <w:proofErr w:type="spellEnd"/>
            <w:r w:rsidRPr="002937C9">
              <w:rPr>
                <w:color w:val="000000"/>
                <w:sz w:val="24"/>
                <w:szCs w:val="24"/>
              </w:rPr>
              <w:t>*100, где</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Дту</w:t>
            </w:r>
            <w:proofErr w:type="spellEnd"/>
            <w:r w:rsidRPr="002937C9">
              <w:rPr>
                <w:color w:val="000000"/>
                <w:sz w:val="24"/>
                <w:szCs w:val="24"/>
              </w:rPr>
              <w:t xml:space="preserve"> - доля трудового участия;</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Чмп</w:t>
            </w:r>
            <w:proofErr w:type="spellEnd"/>
            <w:r w:rsidRPr="002937C9">
              <w:rPr>
                <w:color w:val="000000"/>
                <w:sz w:val="24"/>
                <w:szCs w:val="24"/>
              </w:rPr>
              <w:t xml:space="preserve"> - число </w:t>
            </w:r>
            <w:proofErr w:type="gramStart"/>
            <w:r w:rsidRPr="002937C9">
              <w:rPr>
                <w:color w:val="000000"/>
                <w:sz w:val="24"/>
                <w:szCs w:val="24"/>
              </w:rPr>
              <w:t>заинтересованных</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лиц, принимавших </w:t>
            </w:r>
            <w:proofErr w:type="gramStart"/>
            <w:r w:rsidRPr="002937C9">
              <w:rPr>
                <w:color w:val="000000"/>
                <w:sz w:val="24"/>
                <w:szCs w:val="24"/>
              </w:rPr>
              <w:t>трудовое</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участие в </w:t>
            </w:r>
            <w:proofErr w:type="gramStart"/>
            <w:r w:rsidRPr="002937C9">
              <w:rPr>
                <w:color w:val="000000"/>
                <w:sz w:val="24"/>
                <w:szCs w:val="24"/>
              </w:rPr>
              <w:t>минимальном</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перечне работ </w:t>
            </w:r>
            <w:proofErr w:type="gramStart"/>
            <w:r w:rsidRPr="002937C9">
              <w:rPr>
                <w:color w:val="000000"/>
                <w:sz w:val="24"/>
                <w:szCs w:val="24"/>
              </w:rPr>
              <w:t>по</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благоустройству дворовых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территорий;</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Чмк</w:t>
            </w:r>
            <w:proofErr w:type="gramStart"/>
            <w:r w:rsidRPr="002937C9">
              <w:rPr>
                <w:color w:val="000000"/>
                <w:sz w:val="24"/>
                <w:szCs w:val="24"/>
              </w:rPr>
              <w:t>д</w:t>
            </w:r>
            <w:proofErr w:type="spellEnd"/>
            <w:r w:rsidRPr="002937C9">
              <w:rPr>
                <w:color w:val="000000"/>
                <w:sz w:val="24"/>
                <w:szCs w:val="24"/>
              </w:rPr>
              <w:t>-</w:t>
            </w:r>
            <w:proofErr w:type="gramEnd"/>
            <w:r w:rsidRPr="002937C9">
              <w:rPr>
                <w:color w:val="000000"/>
                <w:sz w:val="24"/>
                <w:szCs w:val="24"/>
              </w:rPr>
              <w:t xml:space="preserve"> число собственников</w:t>
            </w:r>
            <w:r w:rsidR="00B523DD">
              <w:rPr>
                <w:color w:val="000000"/>
                <w:sz w:val="24"/>
                <w:szCs w:val="24"/>
              </w:rPr>
              <w:t xml:space="preserve"> помещений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bl>
    <w:p w:rsidR="002937C9" w:rsidRPr="002937C9" w:rsidRDefault="002937C9" w:rsidP="002937C9">
      <w:pPr>
        <w:spacing w:after="0" w:line="240" w:lineRule="auto"/>
        <w:ind w:firstLine="708"/>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3.5Приказа министерства строительства и жилищно-коммунального </w:t>
      </w:r>
      <w:r w:rsidRPr="002937C9">
        <w:rPr>
          <w:rFonts w:ascii="Times New Roman" w:eastAsia="Times New Roman" w:hAnsi="Times New Roman" w:cs="Times New Roman"/>
          <w:sz w:val="28"/>
          <w:szCs w:val="28"/>
          <w:lang w:eastAsia="ru-RU"/>
        </w:rPr>
        <w:lastRenderedPageBreak/>
        <w:t>хозяйства Российской Федерации от 6 апреля 2017 года № 691/</w:t>
      </w:r>
      <w:proofErr w:type="spellStart"/>
      <w:proofErr w:type="gramStart"/>
      <w:r w:rsidRPr="002937C9">
        <w:rPr>
          <w:rFonts w:ascii="Times New Roman" w:eastAsia="Times New Roman" w:hAnsi="Times New Roman" w:cs="Times New Roman"/>
          <w:sz w:val="28"/>
          <w:szCs w:val="28"/>
          <w:lang w:eastAsia="ru-RU"/>
        </w:rPr>
        <w:t>пр</w:t>
      </w:r>
      <w:proofErr w:type="spellEnd"/>
      <w:proofErr w:type="gramEnd"/>
      <w:r w:rsidRPr="002937C9">
        <w:rPr>
          <w:rFonts w:ascii="Times New Roman" w:eastAsia="Times New Roman" w:hAnsi="Times New Roman" w:cs="Times New Roman"/>
          <w:sz w:val="28"/>
          <w:szCs w:val="28"/>
          <w:lang w:eastAsia="ru-RU"/>
        </w:rPr>
        <w:t xml:space="preserve"> </w:t>
      </w:r>
      <w:r w:rsidR="00B719B7">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w:t>
      </w:r>
      <w:proofErr w:type="gramStart"/>
      <w:r w:rsidRPr="002937C9">
        <w:rPr>
          <w:rFonts w:ascii="Times New Roman" w:eastAsia="Times New Roman" w:hAnsi="Times New Roman" w:cs="Times New Roman"/>
          <w:sz w:val="28"/>
          <w:szCs w:val="28"/>
          <w:lang w:eastAsia="ru-RU"/>
        </w:rPr>
        <w:t>рамках</w:t>
      </w:r>
      <w:proofErr w:type="gramEnd"/>
      <w:r w:rsidRPr="002937C9">
        <w:rPr>
          <w:rFonts w:ascii="Times New Roman" w:eastAsia="Times New Roman" w:hAnsi="Times New Roman" w:cs="Times New Roman"/>
          <w:sz w:val="28"/>
          <w:szCs w:val="28"/>
          <w:lang w:eastAsia="ru-RU"/>
        </w:rPr>
        <w:t xml:space="preserve"> реализации приоритетного проекта «Формирование комфортной городской среды» на 2018 - 2022 годы».</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937C9">
        <w:rPr>
          <w:rFonts w:ascii="Times New Roman" w:eastAsia="Times New Roman" w:hAnsi="Times New Roman" w:cs="Times New Roman"/>
          <w:color w:val="000000"/>
          <w:sz w:val="28"/>
          <w:szCs w:val="28"/>
          <w:lang w:eastAsia="ru-RU"/>
        </w:rPr>
        <w:t xml:space="preserve">Информация о реализации муниципальной программы также размещается в государственной информационной системе </w:t>
      </w:r>
      <w:proofErr w:type="spellStart"/>
      <w:r w:rsidRPr="002937C9">
        <w:rPr>
          <w:rFonts w:ascii="Times New Roman" w:eastAsia="Times New Roman" w:hAnsi="Times New Roman" w:cs="Times New Roman"/>
          <w:color w:val="000000"/>
          <w:sz w:val="28"/>
          <w:szCs w:val="28"/>
          <w:lang w:eastAsia="ru-RU"/>
        </w:rPr>
        <w:t>жилищн</w:t>
      </w:r>
      <w:proofErr w:type="gramStart"/>
      <w:r w:rsidRPr="002937C9">
        <w:rPr>
          <w:rFonts w:ascii="Times New Roman" w:eastAsia="Times New Roman" w:hAnsi="Times New Roman" w:cs="Times New Roman"/>
          <w:color w:val="000000"/>
          <w:sz w:val="28"/>
          <w:szCs w:val="28"/>
          <w:lang w:eastAsia="ru-RU"/>
        </w:rPr>
        <w:t>о</w:t>
      </w:r>
      <w:proofErr w:type="spellEnd"/>
      <w:r w:rsidRPr="002937C9">
        <w:rPr>
          <w:rFonts w:ascii="Times New Roman" w:eastAsia="Times New Roman" w:hAnsi="Times New Roman" w:cs="Times New Roman"/>
          <w:color w:val="000000"/>
          <w:sz w:val="28"/>
          <w:szCs w:val="28"/>
          <w:lang w:eastAsia="ru-RU"/>
        </w:rPr>
        <w:t>-</w:t>
      </w:r>
      <w:proofErr w:type="gramEnd"/>
      <w:r w:rsidRPr="002937C9">
        <w:rPr>
          <w:rFonts w:ascii="Times New Roman" w:eastAsia="Times New Roman" w:hAnsi="Times New Roman" w:cs="Times New Roman"/>
          <w:color w:val="000000"/>
          <w:sz w:val="28"/>
          <w:szCs w:val="28"/>
          <w:lang w:eastAsia="ru-RU"/>
        </w:rPr>
        <w:t xml:space="preserve"> коммунального хозяйства (ГИС ЖКХ).</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Общий срок реализации муниципальной программы рассчитан на период с 2018- по 2022 годы. Программа реализуется в один этап: 2018-2022 годы.</w:t>
      </w:r>
    </w:p>
    <w:p w:rsidR="002937C9" w:rsidRPr="002937C9" w:rsidRDefault="002937C9" w:rsidP="002937C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937C9" w:rsidRPr="002937C9" w:rsidRDefault="002937C9" w:rsidP="002937C9">
      <w:pPr>
        <w:spacing w:after="0" w:line="240" w:lineRule="auto"/>
        <w:jc w:val="center"/>
        <w:rPr>
          <w:rFonts w:ascii="Times New Roman" w:eastAsia="Times New Roman" w:hAnsi="Times New Roman" w:cs="Times New Roman"/>
          <w:sz w:val="28"/>
          <w:szCs w:val="28"/>
          <w:shd w:val="clear" w:color="auto" w:fill="FFFFFF"/>
          <w:lang w:eastAsia="ru-RU"/>
        </w:rPr>
      </w:pPr>
      <w:r w:rsidRPr="002937C9">
        <w:rPr>
          <w:rFonts w:ascii="Times New Roman" w:eastAsia="Times New Roman" w:hAnsi="Times New Roman" w:cs="Times New Roman"/>
          <w:sz w:val="28"/>
          <w:szCs w:val="28"/>
          <w:lang w:eastAsia="ru-RU"/>
        </w:rPr>
        <w:t xml:space="preserve">3. </w:t>
      </w:r>
      <w:r w:rsidRPr="002937C9">
        <w:rPr>
          <w:rFonts w:ascii="Times New Roman" w:eastAsia="Times New Roman" w:hAnsi="Times New Roman" w:cs="Times New Roman"/>
          <w:sz w:val="28"/>
          <w:szCs w:val="28"/>
          <w:shd w:val="clear" w:color="auto" w:fill="FFFFFF"/>
          <w:lang w:eastAsia="ru-RU"/>
        </w:rPr>
        <w:t>Перечень и краткое описание основных мероприятий</w:t>
      </w:r>
    </w:p>
    <w:p w:rsidR="002937C9" w:rsidRPr="002937C9" w:rsidRDefault="002937C9" w:rsidP="00421357">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r w:rsidRPr="002937C9">
        <w:rPr>
          <w:rFonts w:ascii="Times New Roman" w:eastAsia="Times New Roman" w:hAnsi="Times New Roman" w:cs="Arial"/>
          <w:sz w:val="28"/>
          <w:szCs w:val="28"/>
          <w:shd w:val="clear" w:color="auto" w:fill="FFFFFF"/>
          <w:lang w:eastAsia="ru-RU"/>
        </w:rPr>
        <w:t>муниципальной про</w:t>
      </w:r>
      <w:r w:rsidR="00421357">
        <w:rPr>
          <w:rFonts w:ascii="Times New Roman" w:eastAsia="Times New Roman" w:hAnsi="Times New Roman" w:cs="Arial"/>
          <w:sz w:val="28"/>
          <w:szCs w:val="28"/>
          <w:shd w:val="clear" w:color="auto" w:fill="FFFFFF"/>
          <w:lang w:eastAsia="ru-RU"/>
        </w:rPr>
        <w:t>граммы</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  Мероприятия по благоустройству, общественных территорий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овского</w:t>
      </w:r>
      <w:r w:rsidR="00213F96">
        <w:rPr>
          <w:rFonts w:ascii="Times New Roman" w:eastAsia="Times New Roman" w:hAnsi="Times New Roman" w:cs="Times New Roman"/>
          <w:sz w:val="28"/>
          <w:szCs w:val="28"/>
          <w:lang w:eastAsia="ru-RU"/>
        </w:rPr>
        <w:t xml:space="preserve"> сельского</w:t>
      </w:r>
      <w:r w:rsidRPr="002937C9">
        <w:rPr>
          <w:rFonts w:ascii="Times New Roman" w:eastAsia="Times New Roman" w:hAnsi="Times New Roman" w:cs="Times New Roman"/>
          <w:sz w:val="28"/>
          <w:szCs w:val="28"/>
          <w:lang w:eastAsia="ru-RU"/>
        </w:rPr>
        <w:t xml:space="preserve"> </w:t>
      </w:r>
      <w:r w:rsidR="00B523DD">
        <w:rPr>
          <w:rFonts w:ascii="Times New Roman" w:eastAsia="Times New Roman" w:hAnsi="Times New Roman" w:cs="Times New Roman"/>
          <w:sz w:val="28"/>
          <w:szCs w:val="28"/>
          <w:lang w:eastAsia="ru-RU"/>
        </w:rPr>
        <w:t xml:space="preserve">поселения </w:t>
      </w:r>
      <w:r w:rsidRPr="002937C9">
        <w:rPr>
          <w:rFonts w:ascii="Times New Roman" w:eastAsia="Times New Roman" w:hAnsi="Times New Roman" w:cs="Times New Roman"/>
          <w:sz w:val="28"/>
          <w:szCs w:val="28"/>
          <w:lang w:eastAsia="ru-RU"/>
        </w:rPr>
        <w:t xml:space="preserve">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2937C9">
        <w:rPr>
          <w:rFonts w:ascii="Times New Roman" w:eastAsia="Times New Roman" w:hAnsi="Times New Roman" w:cs="Times New Roman"/>
          <w:sz w:val="28"/>
          <w:szCs w:val="28"/>
          <w:lang w:eastAsia="ru-RU"/>
        </w:rPr>
        <w:t>маломобильных</w:t>
      </w:r>
      <w:proofErr w:type="spellEnd"/>
      <w:r w:rsidRPr="002937C9">
        <w:rPr>
          <w:rFonts w:ascii="Times New Roman" w:eastAsia="Times New Roman" w:hAnsi="Times New Roman" w:cs="Times New Roman"/>
          <w:sz w:val="28"/>
          <w:szCs w:val="28"/>
          <w:lang w:eastAsia="ru-RU"/>
        </w:rPr>
        <w:t xml:space="preserve"> групп населения.</w:t>
      </w:r>
    </w:p>
    <w:p w:rsidR="0062266A" w:rsidRDefault="002937C9" w:rsidP="00421357">
      <w:pPr>
        <w:widowControl w:val="0"/>
        <w:autoSpaceDE w:val="0"/>
        <w:spacing w:after="0" w:line="240" w:lineRule="auto"/>
        <w:ind w:firstLine="540"/>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Перечень основных мероприятий муниципальной программы приведен   </w:t>
      </w:r>
      <w:proofErr w:type="gramStart"/>
      <w:r w:rsidRPr="002937C9">
        <w:rPr>
          <w:rFonts w:ascii="Times New Roman" w:eastAsia="Times New Roman" w:hAnsi="Times New Roman" w:cs="Times New Roman"/>
          <w:sz w:val="28"/>
          <w:szCs w:val="28"/>
          <w:lang w:eastAsia="ru-RU"/>
        </w:rPr>
        <w:t>в</w:t>
      </w:r>
      <w:proofErr w:type="gramEnd"/>
      <w:r w:rsidRPr="002937C9">
        <w:rPr>
          <w:rFonts w:ascii="Times New Roman" w:eastAsia="Times New Roman" w:hAnsi="Times New Roman" w:cs="Times New Roman"/>
          <w:sz w:val="28"/>
          <w:szCs w:val="28"/>
          <w:lang w:eastAsia="ru-RU"/>
        </w:rPr>
        <w:t xml:space="preserve">  </w:t>
      </w:r>
    </w:p>
    <w:p w:rsidR="00B523DD" w:rsidRDefault="00B523DD" w:rsidP="00B523DD">
      <w:pPr>
        <w:widowControl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таблице № 3.</w:t>
      </w:r>
    </w:p>
    <w:p w:rsidR="003447B7" w:rsidRPr="003447B7" w:rsidRDefault="003447B7" w:rsidP="00421357">
      <w:pPr>
        <w:widowControl w:val="0"/>
        <w:autoSpaceDE w:val="0"/>
        <w:spacing w:after="0" w:line="240" w:lineRule="auto"/>
        <w:rPr>
          <w:rFonts w:ascii="Times New Roman" w:eastAsia="Times New Roman" w:hAnsi="Times New Roman" w:cs="Times New Roman"/>
          <w:sz w:val="28"/>
          <w:szCs w:val="28"/>
          <w:lang w:eastAsia="ru-RU"/>
        </w:rPr>
        <w:sectPr w:rsidR="003447B7" w:rsidRPr="003447B7" w:rsidSect="005D2B16">
          <w:headerReference w:type="default" r:id="rId11"/>
          <w:footerReference w:type="first" r:id="rId12"/>
          <w:pgSz w:w="11906" w:h="16838"/>
          <w:pgMar w:top="1134" w:right="567" w:bottom="1560" w:left="1701" w:header="709" w:footer="709" w:gutter="0"/>
          <w:cols w:space="708"/>
          <w:docGrid w:linePitch="360"/>
        </w:sectPr>
      </w:pPr>
    </w:p>
    <w:p w:rsidR="00AB58D3" w:rsidRDefault="004024D5" w:rsidP="0021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B719B7" w:rsidRDefault="00AB58D3"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основных мероприятий муниципальной программы «Формирование совреме</w:t>
      </w:r>
      <w:r>
        <w:rPr>
          <w:rFonts w:ascii="Times New Roman" w:eastAsia="Times New Roman" w:hAnsi="Times New Roman" w:cs="Times New Roman"/>
          <w:sz w:val="28"/>
          <w:szCs w:val="28"/>
          <w:lang w:eastAsia="ru-RU"/>
        </w:rPr>
        <w:t xml:space="preserve">нной городской среды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7151CC">
        <w:rPr>
          <w:rFonts w:ascii="Times New Roman" w:eastAsia="Times New Roman" w:hAnsi="Times New Roman" w:cs="Times New Roman"/>
          <w:sz w:val="28"/>
          <w:szCs w:val="28"/>
          <w:lang w:eastAsia="ru-RU"/>
        </w:rPr>
        <w:t>сельского</w:t>
      </w:r>
      <w:r w:rsidR="007151CC" w:rsidRPr="009222F2">
        <w:rPr>
          <w:rFonts w:ascii="Times New Roman" w:eastAsia="Times New Roman" w:hAnsi="Times New Roman" w:cs="Times New Roman"/>
          <w:sz w:val="28"/>
          <w:szCs w:val="28"/>
          <w:lang w:eastAsia="ru-RU"/>
        </w:rPr>
        <w:t xml:space="preserve"> поселения </w:t>
      </w:r>
      <w:r w:rsidR="007151CC">
        <w:rPr>
          <w:rFonts w:ascii="Times New Roman" w:eastAsia="Times New Roman" w:hAnsi="Times New Roman" w:cs="Times New Roman"/>
          <w:sz w:val="28"/>
          <w:szCs w:val="28"/>
          <w:lang w:eastAsia="ru-RU"/>
        </w:rPr>
        <w:t>Тбилисского</w:t>
      </w:r>
      <w:r w:rsidR="007151CC" w:rsidRPr="003447B7">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района</w:t>
      </w:r>
      <w:r w:rsidR="00B719B7">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 xml:space="preserve"> на 2018-2022 г</w:t>
      </w:r>
      <w:r w:rsidR="00B719B7">
        <w:rPr>
          <w:rFonts w:ascii="Times New Roman" w:eastAsia="Times New Roman" w:hAnsi="Times New Roman" w:cs="Times New Roman"/>
          <w:sz w:val="28"/>
          <w:szCs w:val="28"/>
          <w:lang w:eastAsia="ru-RU"/>
        </w:rPr>
        <w:t>оды</w:t>
      </w:r>
    </w:p>
    <w:p w:rsidR="00AB58D3" w:rsidRPr="003447B7" w:rsidRDefault="00B719B7"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№3</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77"/>
        <w:gridCol w:w="851"/>
        <w:gridCol w:w="992"/>
        <w:gridCol w:w="992"/>
        <w:gridCol w:w="142"/>
        <w:gridCol w:w="992"/>
        <w:gridCol w:w="1134"/>
        <w:gridCol w:w="1134"/>
        <w:gridCol w:w="992"/>
        <w:gridCol w:w="236"/>
        <w:gridCol w:w="1607"/>
        <w:gridCol w:w="1985"/>
      </w:tblGrid>
      <w:tr w:rsidR="004024D5" w:rsidRPr="003447B7" w:rsidTr="004024D5">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proofErr w:type="spellStart"/>
            <w:proofErr w:type="gramStart"/>
            <w:r w:rsidRPr="003447B7">
              <w:rPr>
                <w:rFonts w:ascii="Times New Roman" w:eastAsia="Times New Roman" w:hAnsi="Times New Roman" w:cs="Times New Roman"/>
                <w:sz w:val="24"/>
                <w:szCs w:val="28"/>
                <w:lang w:eastAsia="ru-RU"/>
              </w:rPr>
              <w:t>п</w:t>
            </w:r>
            <w:proofErr w:type="spellEnd"/>
            <w:proofErr w:type="gramEnd"/>
            <w:r w:rsidRPr="003447B7">
              <w:rPr>
                <w:rFonts w:ascii="Times New Roman" w:eastAsia="Times New Roman" w:hAnsi="Times New Roman" w:cs="Times New Roman"/>
                <w:sz w:val="24"/>
                <w:szCs w:val="28"/>
                <w:lang w:eastAsia="ru-RU"/>
              </w:rPr>
              <w:t>/</w:t>
            </w:r>
            <w:proofErr w:type="spellStart"/>
            <w:r w:rsidRPr="003447B7">
              <w:rPr>
                <w:rFonts w:ascii="Times New Roman" w:eastAsia="Times New Roman" w:hAnsi="Times New Roman" w:cs="Times New Roman"/>
                <w:sz w:val="24"/>
                <w:szCs w:val="28"/>
                <w:lang w:eastAsia="ru-RU"/>
              </w:rPr>
              <w:t>п</w:t>
            </w:r>
            <w:proofErr w:type="spellEnd"/>
          </w:p>
        </w:tc>
        <w:tc>
          <w:tcPr>
            <w:tcW w:w="2977"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Наименование мероприятия</w:t>
            </w:r>
          </w:p>
        </w:tc>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статус</w:t>
            </w:r>
          </w:p>
        </w:tc>
        <w:tc>
          <w:tcPr>
            <w:tcW w:w="992"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Годы </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реализации</w:t>
            </w:r>
          </w:p>
        </w:tc>
        <w:tc>
          <w:tcPr>
            <w:tcW w:w="5386" w:type="dxa"/>
            <w:gridSpan w:val="6"/>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Объем финансирования, тыс. рублей</w:t>
            </w:r>
          </w:p>
        </w:tc>
        <w:tc>
          <w:tcPr>
            <w:tcW w:w="1843" w:type="dxa"/>
            <w:gridSpan w:val="2"/>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Непосредственный результат реализации мероприятия</w:t>
            </w:r>
          </w:p>
        </w:tc>
        <w:tc>
          <w:tcPr>
            <w:tcW w:w="1985"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Участник муниципальной программы </w:t>
            </w:r>
            <w:proofErr w:type="gramStart"/>
            <w:r w:rsidRPr="003447B7">
              <w:rPr>
                <w:rFonts w:ascii="Times New Roman" w:eastAsia="Times New Roman" w:hAnsi="Times New Roman" w:cs="Times New Roman"/>
                <w:sz w:val="24"/>
                <w:szCs w:val="28"/>
                <w:lang w:eastAsia="ru-RU"/>
              </w:rPr>
              <w:t xml:space="preserve">( </w:t>
            </w:r>
            <w:proofErr w:type="gramEnd"/>
            <w:r w:rsidRPr="003447B7">
              <w:rPr>
                <w:rFonts w:ascii="Times New Roman" w:eastAsia="Times New Roman" w:hAnsi="Times New Roman" w:cs="Times New Roman"/>
                <w:sz w:val="24"/>
                <w:szCs w:val="28"/>
                <w:lang w:eastAsia="ru-RU"/>
              </w:rPr>
              <w:t>к примеру, муниципальный заказчик, главный распорядитель (распорядитель) бюджетных средств, исполнитель)</w:t>
            </w:r>
          </w:p>
        </w:tc>
      </w:tr>
      <w:tr w:rsidR="004024D5" w:rsidRPr="003447B7" w:rsidTr="004024D5">
        <w:trPr>
          <w:trHeight w:val="3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val="restart"/>
          </w:tcPr>
          <w:p w:rsidR="004024D5" w:rsidRDefault="004024D5" w:rsidP="00772DE5">
            <w:pPr>
              <w:spacing w:after="0" w:line="240" w:lineRule="auto"/>
              <w:rPr>
                <w:rFonts w:ascii="Times New Roman" w:eastAsia="Times New Roman" w:hAnsi="Times New Roman" w:cs="Times New Roman"/>
                <w:sz w:val="24"/>
                <w:szCs w:val="28"/>
                <w:lang w:eastAsia="ru-RU"/>
              </w:rPr>
            </w:pP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Объем финансирования, всего (тыс. </w:t>
            </w:r>
            <w:proofErr w:type="spellStart"/>
            <w:r w:rsidRPr="003447B7">
              <w:rPr>
                <w:rFonts w:ascii="Times New Roman" w:eastAsia="Times New Roman" w:hAnsi="Times New Roman" w:cs="Times New Roman"/>
                <w:sz w:val="24"/>
                <w:szCs w:val="28"/>
                <w:lang w:eastAsia="ru-RU"/>
              </w:rPr>
              <w:t>руб</w:t>
            </w:r>
            <w:proofErr w:type="spellEnd"/>
            <w:r w:rsidRPr="003447B7">
              <w:rPr>
                <w:rFonts w:ascii="Times New Roman" w:eastAsia="Times New Roman" w:hAnsi="Times New Roman" w:cs="Times New Roman"/>
                <w:sz w:val="24"/>
                <w:szCs w:val="28"/>
                <w:lang w:eastAsia="ru-RU"/>
              </w:rPr>
              <w:t>)</w:t>
            </w:r>
          </w:p>
        </w:tc>
        <w:tc>
          <w:tcPr>
            <w:tcW w:w="4394" w:type="dxa"/>
            <w:gridSpan w:val="5"/>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разрезе источников финансирования</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4024D5" w:rsidRPr="003447B7" w:rsidTr="004024D5">
        <w:trPr>
          <w:trHeight w:val="24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Default="004024D5" w:rsidP="00772DE5">
            <w:pPr>
              <w:spacing w:after="0" w:line="240" w:lineRule="auto"/>
              <w:rPr>
                <w:rFonts w:ascii="Times New Roman" w:eastAsia="Times New Roman" w:hAnsi="Times New Roman" w:cs="Times New Roman"/>
                <w:sz w:val="24"/>
                <w:szCs w:val="28"/>
                <w:lang w:eastAsia="ru-RU"/>
              </w:rPr>
            </w:pP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w:t>
            </w:r>
            <w:r w:rsidRPr="003447B7">
              <w:rPr>
                <w:rFonts w:ascii="Times New Roman" w:eastAsia="Times New Roman" w:hAnsi="Times New Roman" w:cs="Times New Roman"/>
                <w:sz w:val="24"/>
                <w:szCs w:val="28"/>
                <w:lang w:eastAsia="ru-RU"/>
              </w:rPr>
              <w:t>едеральный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w:t>
            </w:r>
            <w:r w:rsidRPr="003447B7">
              <w:rPr>
                <w:rFonts w:ascii="Times New Roman" w:eastAsia="Times New Roman" w:hAnsi="Times New Roman" w:cs="Times New Roman"/>
                <w:sz w:val="24"/>
                <w:szCs w:val="28"/>
                <w:lang w:eastAsia="ru-RU"/>
              </w:rPr>
              <w:t>раевой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Pr="003447B7">
              <w:rPr>
                <w:rFonts w:ascii="Times New Roman" w:eastAsia="Times New Roman" w:hAnsi="Times New Roman" w:cs="Times New Roman"/>
                <w:sz w:val="24"/>
                <w:szCs w:val="28"/>
                <w:lang w:eastAsia="ru-RU"/>
              </w:rPr>
              <w:t>естный бюджет</w:t>
            </w:r>
          </w:p>
        </w:tc>
        <w:tc>
          <w:tcPr>
            <w:tcW w:w="992" w:type="dxa"/>
          </w:tcPr>
          <w:p w:rsidR="004024D5" w:rsidRDefault="004024D5" w:rsidP="00772DE5">
            <w:pPr>
              <w:spacing w:after="0" w:line="240" w:lineRule="auto"/>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в</w:t>
            </w:r>
            <w:r w:rsidRPr="003447B7">
              <w:rPr>
                <w:rFonts w:ascii="Times New Roman" w:eastAsia="Times New Roman" w:hAnsi="Times New Roman" w:cs="Times New Roman"/>
                <w:sz w:val="24"/>
                <w:szCs w:val="28"/>
                <w:lang w:eastAsia="ru-RU"/>
              </w:rPr>
              <w:t>не</w:t>
            </w:r>
            <w:proofErr w:type="gramEnd"/>
            <w:r w:rsidRPr="003447B7">
              <w:rPr>
                <w:rFonts w:ascii="Times New Roman" w:eastAsia="Times New Roman" w:hAnsi="Times New Roman" w:cs="Times New Roman"/>
                <w:sz w:val="24"/>
                <w:szCs w:val="28"/>
                <w:lang w:eastAsia="ru-RU"/>
              </w:rPr>
              <w:t xml:space="preserve"> бюджетный источник</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w:t>
            </w:r>
          </w:p>
        </w:tc>
        <w:tc>
          <w:tcPr>
            <w:tcW w:w="2977"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2</w:t>
            </w:r>
          </w:p>
        </w:tc>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3</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4</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5</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6</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7</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8</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9</w:t>
            </w:r>
          </w:p>
        </w:tc>
        <w:tc>
          <w:tcPr>
            <w:tcW w:w="1843"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10</w:t>
            </w:r>
          </w:p>
        </w:tc>
        <w:tc>
          <w:tcPr>
            <w:tcW w:w="1985"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11</w:t>
            </w:r>
          </w:p>
        </w:tc>
      </w:tr>
      <w:tr w:rsidR="00A836BD" w:rsidRPr="003447B7" w:rsidTr="004024D5">
        <w:tc>
          <w:tcPr>
            <w:tcW w:w="3828" w:type="dxa"/>
            <w:gridSpan w:val="2"/>
          </w:tcPr>
          <w:p w:rsidR="00A836BD"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2A504A">
              <w:rPr>
                <w:rFonts w:ascii="Times New Roman" w:eastAsia="Times New Roman" w:hAnsi="Times New Roman" w:cs="Times New Roman"/>
                <w:sz w:val="24"/>
                <w:szCs w:val="28"/>
                <w:lang w:eastAsia="ru-RU"/>
              </w:rPr>
              <w:t>Цель:</w:t>
            </w:r>
          </w:p>
        </w:tc>
        <w:tc>
          <w:tcPr>
            <w:tcW w:w="11057" w:type="dxa"/>
            <w:gridSpan w:val="11"/>
          </w:tcPr>
          <w:p w:rsidR="00A836BD" w:rsidRPr="002A504A" w:rsidRDefault="00ED249F" w:rsidP="005D1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w:t>
            </w:r>
            <w:r w:rsidR="002A504A" w:rsidRPr="002A504A">
              <w:rPr>
                <w:rFonts w:ascii="Times New Roman" w:eastAsia="Times New Roman" w:hAnsi="Times New Roman" w:cs="Times New Roman"/>
                <w:sz w:val="24"/>
                <w:szCs w:val="24"/>
              </w:rPr>
              <w:t xml:space="preserve">овершенствование системы комплексного благоустройства </w:t>
            </w:r>
            <w:r w:rsidR="00C1434E">
              <w:rPr>
                <w:rFonts w:ascii="Times New Roman" w:eastAsia="Times New Roman" w:hAnsi="Times New Roman" w:cs="Times New Roman"/>
                <w:sz w:val="24"/>
                <w:szCs w:val="24"/>
              </w:rPr>
              <w:t>Нововладимир</w:t>
            </w:r>
            <w:r w:rsidR="00F533B1" w:rsidRPr="00F533B1">
              <w:rPr>
                <w:rFonts w:ascii="Times New Roman" w:eastAsia="Times New Roman" w:hAnsi="Times New Roman"/>
                <w:sz w:val="24"/>
                <w:szCs w:val="24"/>
              </w:rPr>
              <w:t>овского</w:t>
            </w:r>
            <w:r w:rsidR="00F533B1">
              <w:rPr>
                <w:rFonts w:ascii="Times New Roman" w:eastAsia="Times New Roman" w:hAnsi="Times New Roman"/>
                <w:sz w:val="28"/>
                <w:szCs w:val="28"/>
              </w:rPr>
              <w:t xml:space="preserve"> </w:t>
            </w:r>
            <w:r w:rsidR="002A504A" w:rsidRPr="002A504A">
              <w:rPr>
                <w:rFonts w:ascii="Times New Roman" w:eastAsia="Times New Roman" w:hAnsi="Times New Roman" w:cs="Times New Roman"/>
                <w:sz w:val="24"/>
                <w:szCs w:val="24"/>
              </w:rPr>
              <w:t xml:space="preserve">сельского поселения </w:t>
            </w:r>
            <w:r w:rsidR="005D1012">
              <w:rPr>
                <w:rFonts w:ascii="Times New Roman" w:eastAsia="Times New Roman" w:hAnsi="Times New Roman" w:cs="Times New Roman"/>
                <w:sz w:val="24"/>
                <w:szCs w:val="24"/>
              </w:rPr>
              <w:t>Тбилисского</w:t>
            </w:r>
            <w:r w:rsidR="002A504A" w:rsidRPr="002A504A">
              <w:rPr>
                <w:rFonts w:ascii="Times New Roman" w:eastAsia="Times New Roman" w:hAnsi="Times New Roman" w:cs="Times New Roman"/>
                <w:sz w:val="24"/>
                <w:szCs w:val="24"/>
              </w:rPr>
              <w:t xml:space="preserve"> района,</w:t>
            </w:r>
          </w:p>
        </w:tc>
      </w:tr>
      <w:tr w:rsidR="002A504A" w:rsidRPr="003447B7" w:rsidTr="004024D5">
        <w:tc>
          <w:tcPr>
            <w:tcW w:w="3828" w:type="dxa"/>
            <w:gridSpan w:val="2"/>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2A504A">
              <w:rPr>
                <w:rFonts w:ascii="Times New Roman" w:eastAsia="Times New Roman" w:hAnsi="Times New Roman" w:cs="Times New Roman"/>
                <w:sz w:val="24"/>
                <w:szCs w:val="28"/>
                <w:lang w:eastAsia="ru-RU"/>
              </w:rPr>
              <w:t>Задача:</w:t>
            </w:r>
          </w:p>
        </w:tc>
        <w:tc>
          <w:tcPr>
            <w:tcW w:w="11057" w:type="dxa"/>
            <w:gridSpan w:val="11"/>
          </w:tcPr>
          <w:p w:rsidR="002A504A" w:rsidRDefault="002A504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общественных территорий </w:t>
            </w:r>
            <w:r w:rsidR="00C1434E">
              <w:rPr>
                <w:rFonts w:ascii="Times New Roman" w:eastAsia="Times New Roman" w:hAnsi="Times New Roman" w:cs="Times New Roman"/>
                <w:sz w:val="24"/>
                <w:szCs w:val="24"/>
              </w:rPr>
              <w:t>Нововладимир</w:t>
            </w:r>
            <w:r w:rsidR="00F533B1" w:rsidRPr="00F533B1">
              <w:rPr>
                <w:rFonts w:ascii="Times New Roman" w:eastAsia="Times New Roman" w:hAnsi="Times New Roman"/>
                <w:sz w:val="24"/>
                <w:szCs w:val="24"/>
              </w:rPr>
              <w:t>овского</w:t>
            </w:r>
            <w:r w:rsidR="00F533B1">
              <w:rPr>
                <w:rFonts w:ascii="Times New Roman" w:eastAsia="Times New Roman" w:hAnsi="Times New Roman"/>
                <w:sz w:val="28"/>
                <w:szCs w:val="28"/>
              </w:rPr>
              <w:t xml:space="preserve"> </w:t>
            </w:r>
            <w:r w:rsidR="005D1012" w:rsidRPr="002A504A">
              <w:rPr>
                <w:rFonts w:ascii="Times New Roman" w:eastAsia="Times New Roman" w:hAnsi="Times New Roman" w:cs="Times New Roman"/>
                <w:sz w:val="24"/>
                <w:szCs w:val="24"/>
              </w:rPr>
              <w:t xml:space="preserve">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AB58D3" w:rsidRPr="003447B7" w:rsidTr="004024D5">
        <w:tc>
          <w:tcPr>
            <w:tcW w:w="851"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1.</w:t>
            </w:r>
            <w:r w:rsidR="00ED249F">
              <w:rPr>
                <w:rFonts w:ascii="Times New Roman" w:eastAsia="Times New Roman" w:hAnsi="Times New Roman" w:cs="Times New Roman"/>
                <w:sz w:val="24"/>
                <w:szCs w:val="28"/>
                <w:lang w:eastAsia="ru-RU"/>
              </w:rPr>
              <w:t>1.1.</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Благоустройство дворовых территорий</w:t>
            </w:r>
          </w:p>
        </w:tc>
        <w:tc>
          <w:tcPr>
            <w:tcW w:w="1985" w:type="dxa"/>
            <w:vMerge w:val="restart"/>
          </w:tcPr>
          <w:p w:rsidR="00AB58D3" w:rsidRPr="003447B7" w:rsidRDefault="00C1434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Нововладимир</w:t>
            </w:r>
            <w:r w:rsidR="00F533B1">
              <w:rPr>
                <w:rFonts w:ascii="Times New Roman" w:eastAsia="Times New Roman" w:hAnsi="Times New Roman" w:cs="Times New Roman"/>
                <w:sz w:val="24"/>
                <w:szCs w:val="24"/>
              </w:rPr>
              <w:t>овского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2.</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C1434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Нововладимир</w:t>
            </w:r>
            <w:r w:rsidR="00F533B1">
              <w:rPr>
                <w:rFonts w:ascii="Times New Roman" w:eastAsia="Times New Roman" w:hAnsi="Times New Roman" w:cs="Times New Roman"/>
                <w:sz w:val="24"/>
                <w:szCs w:val="24"/>
              </w:rPr>
              <w:t>овского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w:t>
            </w:r>
            <w:r w:rsidR="005D1012" w:rsidRPr="002A504A">
              <w:rPr>
                <w:rFonts w:ascii="Times New Roman" w:eastAsia="Times New Roman" w:hAnsi="Times New Roman" w:cs="Times New Roman"/>
                <w:sz w:val="24"/>
                <w:szCs w:val="24"/>
              </w:rPr>
              <w:lastRenderedPageBreak/>
              <w:t>района</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3.</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C1434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Нововладимир</w:t>
            </w:r>
            <w:r w:rsidR="00F533B1" w:rsidRPr="00F533B1">
              <w:rPr>
                <w:rFonts w:ascii="Times New Roman" w:eastAsia="Times New Roman" w:hAnsi="Times New Roman"/>
                <w:sz w:val="24"/>
                <w:szCs w:val="24"/>
              </w:rPr>
              <w:t>овского</w:t>
            </w:r>
            <w:r w:rsidR="00F533B1">
              <w:rPr>
                <w:rFonts w:ascii="Times New Roman" w:eastAsia="Times New Roman" w:hAnsi="Times New Roman"/>
                <w:sz w:val="28"/>
                <w:szCs w:val="28"/>
              </w:rPr>
              <w:t xml:space="preserve"> </w:t>
            </w:r>
            <w:r w:rsidR="005D1012" w:rsidRPr="002A504A">
              <w:rPr>
                <w:rFonts w:ascii="Times New Roman" w:eastAsia="Times New Roman" w:hAnsi="Times New Roman" w:cs="Times New Roman"/>
                <w:sz w:val="24"/>
                <w:szCs w:val="24"/>
              </w:rPr>
              <w:t xml:space="preserve">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1.1.4.</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00AB58D3" w:rsidRPr="003447B7">
              <w:rPr>
                <w:rFonts w:ascii="Times New Roman" w:eastAsia="Times New Roman" w:hAnsi="Times New Roman" w:cs="Times New Roman"/>
                <w:sz w:val="24"/>
                <w:szCs w:val="28"/>
                <w:lang w:eastAsia="ru-RU"/>
              </w:rPr>
              <w:t xml:space="preserve"> «Выполнения строительно-монтажных р</w:t>
            </w:r>
            <w:r w:rsidR="00CD6296">
              <w:rPr>
                <w:rFonts w:ascii="Times New Roman" w:eastAsia="Times New Roman" w:hAnsi="Times New Roman" w:cs="Times New Roman"/>
                <w:sz w:val="24"/>
                <w:szCs w:val="28"/>
                <w:lang w:eastAsia="ru-RU"/>
              </w:rPr>
              <w:t>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C1434E" w:rsidP="00C1434E">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Нововладимир</w:t>
            </w:r>
            <w:r w:rsidR="00F533B1" w:rsidRPr="00F533B1">
              <w:rPr>
                <w:rFonts w:ascii="Times New Roman" w:eastAsia="Times New Roman" w:hAnsi="Times New Roman"/>
                <w:sz w:val="24"/>
                <w:szCs w:val="24"/>
              </w:rPr>
              <w:t>овского</w:t>
            </w:r>
            <w:r w:rsidR="00F533B1">
              <w:rPr>
                <w:rFonts w:ascii="Times New Roman" w:eastAsia="Times New Roman" w:hAnsi="Times New Roman"/>
                <w:sz w:val="28"/>
                <w:szCs w:val="28"/>
              </w:rPr>
              <w:t xml:space="preserve"> </w:t>
            </w:r>
            <w:r w:rsidR="005D1012" w:rsidRPr="002A504A">
              <w:rPr>
                <w:rFonts w:ascii="Times New Roman" w:eastAsia="Times New Roman" w:hAnsi="Times New Roman" w:cs="Times New Roman"/>
                <w:sz w:val="24"/>
                <w:szCs w:val="24"/>
              </w:rPr>
              <w:t xml:space="preserve">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5</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00AB58D3"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C1434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Нововладимир</w:t>
            </w:r>
            <w:r w:rsidR="00F533B1">
              <w:rPr>
                <w:rFonts w:ascii="Times New Roman" w:eastAsia="Times New Roman" w:hAnsi="Times New Roman" w:cs="Times New Roman"/>
                <w:sz w:val="24"/>
                <w:szCs w:val="24"/>
              </w:rPr>
              <w:t>овского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6</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C1434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Нововладимир</w:t>
            </w:r>
            <w:r w:rsidR="00F533B1">
              <w:rPr>
                <w:rFonts w:ascii="Times New Roman" w:eastAsia="Times New Roman" w:hAnsi="Times New Roman" w:cs="Times New Roman"/>
                <w:sz w:val="24"/>
                <w:szCs w:val="24"/>
              </w:rPr>
              <w:t>овского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Цель:</w:t>
            </w:r>
          </w:p>
        </w:tc>
        <w:tc>
          <w:tcPr>
            <w:tcW w:w="11057" w:type="dxa"/>
            <w:gridSpan w:val="11"/>
            <w:tcBorders>
              <w:top w:val="single" w:sz="4" w:space="0" w:color="auto"/>
              <w:left w:val="single" w:sz="4" w:space="0" w:color="auto"/>
              <w:bottom w:val="single" w:sz="4" w:space="0" w:color="auto"/>
              <w:right w:val="single" w:sz="4" w:space="0" w:color="auto"/>
            </w:tcBorders>
          </w:tcPr>
          <w:p w:rsidR="00ED249F" w:rsidRPr="00ED249F"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w:t>
            </w:r>
            <w:r w:rsidRPr="00ED249F">
              <w:rPr>
                <w:rFonts w:ascii="Times New Roman" w:eastAsia="Times New Roman" w:hAnsi="Times New Roman" w:cs="Times New Roman"/>
                <w:sz w:val="24"/>
                <w:szCs w:val="24"/>
              </w:rPr>
              <w:t>оздание комфортных условий проживания и отдыха населения.</w:t>
            </w: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 Задача:</w:t>
            </w:r>
          </w:p>
        </w:tc>
        <w:tc>
          <w:tcPr>
            <w:tcW w:w="11057" w:type="dxa"/>
            <w:gridSpan w:val="11"/>
            <w:tcBorders>
              <w:top w:val="single" w:sz="4" w:space="0" w:color="auto"/>
              <w:left w:val="single" w:sz="4" w:space="0" w:color="auto"/>
              <w:bottom w:val="single" w:sz="4" w:space="0" w:color="auto"/>
              <w:right w:val="single" w:sz="4" w:space="0" w:color="auto"/>
            </w:tcBorders>
          </w:tcPr>
          <w:p w:rsidR="00ED249F" w:rsidRDefault="00ED249F" w:rsidP="00F533B1">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дворовых территорий </w:t>
            </w:r>
            <w:r w:rsidR="00C1434E">
              <w:rPr>
                <w:rFonts w:ascii="Times New Roman" w:eastAsia="Times New Roman" w:hAnsi="Times New Roman" w:cs="Times New Roman"/>
                <w:sz w:val="24"/>
                <w:szCs w:val="24"/>
              </w:rPr>
              <w:t>Нововладимир</w:t>
            </w:r>
            <w:r w:rsidR="00F533B1">
              <w:rPr>
                <w:rFonts w:ascii="Times New Roman" w:eastAsia="Times New Roman" w:hAnsi="Times New Roman" w:cs="Times New Roman"/>
                <w:sz w:val="24"/>
                <w:szCs w:val="24"/>
              </w:rPr>
              <w:t>овского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2A504A" w:rsidRPr="003447B7" w:rsidTr="00353502">
        <w:tc>
          <w:tcPr>
            <w:tcW w:w="851" w:type="dxa"/>
            <w:vMerge w:val="restart"/>
            <w:tcBorders>
              <w:left w:val="single" w:sz="4" w:space="0" w:color="auto"/>
              <w:right w:val="single" w:sz="4" w:space="0" w:color="auto"/>
            </w:tcBorders>
          </w:tcPr>
          <w:p w:rsidR="002A504A"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2A504A" w:rsidRPr="003447B7">
              <w:rPr>
                <w:rFonts w:ascii="Times New Roman" w:eastAsia="Times New Roman" w:hAnsi="Times New Roman" w:cs="Times New Roman"/>
                <w:sz w:val="24"/>
                <w:szCs w:val="28"/>
                <w:lang w:eastAsia="ru-RU"/>
              </w:rPr>
              <w:t>1.</w:t>
            </w:r>
          </w:p>
        </w:tc>
        <w:tc>
          <w:tcPr>
            <w:tcW w:w="2977" w:type="dxa"/>
            <w:vMerge w:val="restart"/>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Основное мероприятие №1 «Изготовление </w:t>
            </w:r>
            <w:r w:rsidRPr="003447B7">
              <w:rPr>
                <w:rFonts w:ascii="Times New Roman" w:eastAsia="Times New Roman" w:hAnsi="Times New Roman" w:cs="Times New Roman"/>
                <w:sz w:val="24"/>
                <w:szCs w:val="28"/>
                <w:lang w:eastAsia="ru-RU"/>
              </w:rPr>
              <w:lastRenderedPageBreak/>
              <w:t>топографической съемки»</w:t>
            </w: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2A504A"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Благоустройство </w:t>
            </w:r>
            <w:r>
              <w:rPr>
                <w:rFonts w:ascii="Times New Roman" w:eastAsia="Times New Roman" w:hAnsi="Times New Roman" w:cs="Times New Roman"/>
                <w:sz w:val="24"/>
                <w:szCs w:val="28"/>
                <w:lang w:eastAsia="ru-RU"/>
              </w:rPr>
              <w:lastRenderedPageBreak/>
              <w:t>общественных территорий</w:t>
            </w:r>
          </w:p>
        </w:tc>
        <w:tc>
          <w:tcPr>
            <w:tcW w:w="1985" w:type="dxa"/>
            <w:vMerge w:val="restart"/>
            <w:tcBorders>
              <w:left w:val="single" w:sz="4" w:space="0" w:color="auto"/>
              <w:right w:val="single" w:sz="4" w:space="0" w:color="auto"/>
            </w:tcBorders>
          </w:tcPr>
          <w:p w:rsidR="002A504A" w:rsidRPr="003447B7" w:rsidRDefault="00C1434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lastRenderedPageBreak/>
              <w:t>Нововладимир</w:t>
            </w:r>
            <w:r w:rsidR="00F533B1">
              <w:rPr>
                <w:rFonts w:ascii="Times New Roman" w:eastAsia="Times New Roman" w:hAnsi="Times New Roman" w:cs="Times New Roman"/>
                <w:sz w:val="24"/>
                <w:szCs w:val="24"/>
              </w:rPr>
              <w:t>овского</w:t>
            </w:r>
            <w:r w:rsidR="005D1012" w:rsidRPr="002A504A">
              <w:rPr>
                <w:rFonts w:ascii="Times New Roman" w:eastAsia="Times New Roman" w:hAnsi="Times New Roman" w:cs="Times New Roman"/>
                <w:sz w:val="24"/>
                <w:szCs w:val="24"/>
              </w:rPr>
              <w:t xml:space="preserve"> сельского </w:t>
            </w:r>
            <w:r w:rsidR="005D1012" w:rsidRPr="002A504A">
              <w:rPr>
                <w:rFonts w:ascii="Times New Roman" w:eastAsia="Times New Roman" w:hAnsi="Times New Roman" w:cs="Times New Roman"/>
                <w:sz w:val="24"/>
                <w:szCs w:val="24"/>
              </w:rPr>
              <w:lastRenderedPageBreak/>
              <w:t xml:space="preserve">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val="restart"/>
            <w:tcBorders>
              <w:left w:val="single" w:sz="4" w:space="0" w:color="auto"/>
              <w:right w:val="single" w:sz="4" w:space="0" w:color="auto"/>
            </w:tcBorders>
          </w:tcPr>
          <w:p w:rsidR="00ED249F"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ED249F" w:rsidRPr="003447B7">
              <w:rPr>
                <w:rFonts w:ascii="Times New Roman" w:eastAsia="Times New Roman" w:hAnsi="Times New Roman" w:cs="Times New Roman"/>
                <w:sz w:val="24"/>
                <w:szCs w:val="28"/>
                <w:lang w:eastAsia="ru-RU"/>
              </w:rPr>
              <w:t>2.</w:t>
            </w:r>
          </w:p>
        </w:tc>
        <w:tc>
          <w:tcPr>
            <w:tcW w:w="297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D249F" w:rsidRPr="003447B7" w:rsidRDefault="00C1434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Нововладимир</w:t>
            </w:r>
            <w:r w:rsidR="00F533B1">
              <w:rPr>
                <w:rFonts w:ascii="Times New Roman" w:eastAsia="Times New Roman" w:hAnsi="Times New Roman" w:cs="Times New Roman"/>
                <w:sz w:val="24"/>
                <w:szCs w:val="24"/>
              </w:rPr>
              <w:t>овского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D249F"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Default="00ED249F"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D249F" w:rsidRPr="003447B7" w:rsidRDefault="00C1434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Нововладимир</w:t>
            </w:r>
            <w:r w:rsidR="00F533B1">
              <w:rPr>
                <w:rFonts w:ascii="Times New Roman" w:eastAsia="Times New Roman" w:hAnsi="Times New Roman" w:cs="Times New Roman"/>
                <w:sz w:val="24"/>
                <w:szCs w:val="24"/>
              </w:rPr>
              <w:t>овского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ED249F" w:rsidRPr="003447B7" w:rsidTr="00353502">
        <w:tc>
          <w:tcPr>
            <w:tcW w:w="851" w:type="dxa"/>
            <w:vMerge w:val="restart"/>
            <w:tcBorders>
              <w:left w:val="single" w:sz="4" w:space="0" w:color="auto"/>
              <w:right w:val="single" w:sz="4" w:space="0" w:color="auto"/>
            </w:tcBorders>
          </w:tcPr>
          <w:p w:rsidR="00ED249F"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ED249F">
              <w:rPr>
                <w:rFonts w:ascii="Times New Roman" w:eastAsia="Times New Roman" w:hAnsi="Times New Roman" w:cs="Times New Roman"/>
                <w:sz w:val="24"/>
                <w:szCs w:val="28"/>
                <w:lang w:eastAsia="ru-RU"/>
              </w:rPr>
              <w:t>3.</w:t>
            </w:r>
          </w:p>
        </w:tc>
        <w:tc>
          <w:tcPr>
            <w:tcW w:w="297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D249F" w:rsidRPr="003447B7" w:rsidRDefault="00C1434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Нововладимир</w:t>
            </w:r>
            <w:r w:rsidR="00F533B1">
              <w:rPr>
                <w:rFonts w:ascii="Times New Roman" w:eastAsia="Times New Roman" w:hAnsi="Times New Roman" w:cs="Times New Roman"/>
                <w:sz w:val="24"/>
                <w:szCs w:val="24"/>
              </w:rPr>
              <w:t>овского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2.1.4</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Pr="003447B7">
              <w:rPr>
                <w:rFonts w:ascii="Times New Roman" w:eastAsia="Times New Roman" w:hAnsi="Times New Roman" w:cs="Times New Roman"/>
                <w:sz w:val="24"/>
                <w:szCs w:val="28"/>
                <w:lang w:eastAsia="ru-RU"/>
              </w:rPr>
              <w:t xml:space="preserve"> «Выполнения строительно-монтажных р</w:t>
            </w:r>
            <w:r>
              <w:rPr>
                <w:rFonts w:ascii="Times New Roman" w:eastAsia="Times New Roman" w:hAnsi="Times New Roman" w:cs="Times New Roman"/>
                <w:sz w:val="24"/>
                <w:szCs w:val="28"/>
                <w:lang w:eastAsia="ru-RU"/>
              </w:rPr>
              <w:t>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2.1.5</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C1434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Нововладимир</w:t>
            </w:r>
            <w:r w:rsidR="00F533B1">
              <w:rPr>
                <w:rFonts w:ascii="Times New Roman" w:eastAsia="Times New Roman" w:hAnsi="Times New Roman" w:cs="Times New Roman"/>
                <w:sz w:val="24"/>
                <w:szCs w:val="24"/>
              </w:rPr>
              <w:t>овского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t>Тбилисского</w:t>
            </w:r>
            <w:r w:rsidR="005D1012" w:rsidRPr="002A504A">
              <w:rPr>
                <w:rFonts w:ascii="Times New Roman" w:eastAsia="Times New Roman" w:hAnsi="Times New Roman" w:cs="Times New Roman"/>
                <w:sz w:val="24"/>
                <w:szCs w:val="24"/>
              </w:rPr>
              <w:t xml:space="preserve"> района</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90004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90004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2.1.6</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C1434E"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rPr>
              <w:t>Нововладимир</w:t>
            </w:r>
            <w:r w:rsidR="00F533B1">
              <w:rPr>
                <w:rFonts w:ascii="Times New Roman" w:eastAsia="Times New Roman" w:hAnsi="Times New Roman" w:cs="Times New Roman"/>
                <w:sz w:val="24"/>
                <w:szCs w:val="24"/>
              </w:rPr>
              <w:t>овского</w:t>
            </w:r>
            <w:r w:rsidR="005D1012" w:rsidRPr="002A504A">
              <w:rPr>
                <w:rFonts w:ascii="Times New Roman" w:eastAsia="Times New Roman" w:hAnsi="Times New Roman" w:cs="Times New Roman"/>
                <w:sz w:val="24"/>
                <w:szCs w:val="24"/>
              </w:rPr>
              <w:t xml:space="preserve"> сельского поселения </w:t>
            </w:r>
            <w:r w:rsidR="005D1012">
              <w:rPr>
                <w:rFonts w:ascii="Times New Roman" w:eastAsia="Times New Roman" w:hAnsi="Times New Roman" w:cs="Times New Roman"/>
                <w:sz w:val="24"/>
                <w:szCs w:val="24"/>
              </w:rPr>
              <w:lastRenderedPageBreak/>
              <w:t>Тбилисского</w:t>
            </w:r>
            <w:r w:rsidR="005D1012" w:rsidRPr="002A504A">
              <w:rPr>
                <w:rFonts w:ascii="Times New Roman" w:eastAsia="Times New Roman" w:hAnsi="Times New Roman" w:cs="Times New Roman"/>
                <w:sz w:val="24"/>
                <w:szCs w:val="24"/>
              </w:rPr>
              <w:t xml:space="preserve"> района</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val="restart"/>
            <w:tcBorders>
              <w:left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90004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90004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90004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900041"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bl>
    <w:p w:rsid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024D5" w:rsidRPr="004024D5" w:rsidRDefault="004024D5" w:rsidP="00B523D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Исполнители по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4024D5" w:rsidRPr="004024D5" w:rsidRDefault="004024D5" w:rsidP="004024D5">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4024D5">
        <w:rPr>
          <w:rFonts w:ascii="Times New Roman" w:eastAsia="Times New Roman" w:hAnsi="Times New Roman" w:cs="Times New Roman"/>
          <w:sz w:val="28"/>
          <w:szCs w:val="28"/>
          <w:lang w:eastAsia="ru-RU"/>
        </w:rPr>
        <w:t xml:space="preserve">В ходе реализации программы предусматриваются </w:t>
      </w:r>
      <w:r w:rsidRPr="004024D5">
        <w:rPr>
          <w:rFonts w:ascii="Times New Roman" w:eastAsia="Times New Roman" w:hAnsi="Times New Roman" w:cs="Arial"/>
          <w:sz w:val="28"/>
          <w:szCs w:val="28"/>
          <w:lang w:eastAsia="ru-RU"/>
        </w:rPr>
        <w:t>следующие мероприятия:</w:t>
      </w:r>
    </w:p>
    <w:p w:rsidR="004024D5" w:rsidRPr="004024D5" w:rsidRDefault="004024D5" w:rsidP="00B523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благоустройство дворовых территорий многоквартирных домов;</w:t>
      </w:r>
    </w:p>
    <w:p w:rsidR="004024D5" w:rsidRPr="004024D5" w:rsidRDefault="004024D5" w:rsidP="00B523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 xml:space="preserve">благоустройство территорий общего пользования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4024D5">
        <w:rPr>
          <w:rFonts w:ascii="Times New Roman" w:eastAsia="Times New Roman" w:hAnsi="Times New Roman" w:cs="Times New Roman"/>
          <w:color w:val="000000"/>
          <w:sz w:val="28"/>
          <w:szCs w:val="28"/>
          <w:lang w:eastAsia="ru-RU"/>
        </w:rPr>
        <w:t xml:space="preserve"> </w:t>
      </w:r>
      <w:r w:rsidRPr="004024D5">
        <w:rPr>
          <w:rFonts w:ascii="Times New Roman" w:eastAsia="Times New Roman" w:hAnsi="Times New Roman" w:cs="Times New Roman"/>
          <w:color w:val="000000"/>
          <w:sz w:val="28"/>
          <w:szCs w:val="28"/>
          <w:lang w:eastAsia="ru-RU"/>
        </w:rPr>
        <w:t>района</w:t>
      </w:r>
      <w:r w:rsidRPr="004024D5">
        <w:rPr>
          <w:rFonts w:ascii="Times New Roman" w:eastAsia="Times New Roman" w:hAnsi="Times New Roman" w:cs="Times New Roman"/>
          <w:sz w:val="28"/>
          <w:szCs w:val="28"/>
          <w:lang w:eastAsia="ru-RU"/>
        </w:rPr>
        <w:t>.</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Внешний облик </w:t>
      </w:r>
      <w:r>
        <w:rPr>
          <w:rFonts w:ascii="Times New Roman" w:eastAsia="Times New Roman" w:hAnsi="Times New Roman" w:cs="Times New Roman"/>
          <w:color w:val="000000"/>
          <w:sz w:val="28"/>
          <w:szCs w:val="28"/>
          <w:lang w:eastAsia="ru-RU"/>
        </w:rPr>
        <w:t xml:space="preserve">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4024D5">
        <w:rPr>
          <w:rFonts w:ascii="Times New Roman" w:eastAsia="Times New Roman" w:hAnsi="Times New Roman" w:cs="Times New Roman"/>
          <w:color w:val="000000"/>
          <w:sz w:val="28"/>
          <w:szCs w:val="28"/>
          <w:lang w:eastAsia="ru-RU"/>
        </w:rPr>
        <w:t xml:space="preserve"> </w:t>
      </w:r>
      <w:r w:rsidRPr="004024D5">
        <w:rPr>
          <w:rFonts w:ascii="Times New Roman" w:eastAsia="Times New Roman" w:hAnsi="Times New Roman" w:cs="Times New Roman"/>
          <w:color w:val="000000"/>
          <w:sz w:val="28"/>
          <w:szCs w:val="28"/>
          <w:lang w:eastAsia="ru-RU"/>
        </w:rPr>
        <w:t>района,</w:t>
      </w:r>
      <w:r>
        <w:rPr>
          <w:rFonts w:ascii="Times New Roman" w:eastAsia="Times New Roman" w:hAnsi="Times New Roman" w:cs="Times New Roman"/>
          <w:color w:val="000000"/>
          <w:sz w:val="28"/>
          <w:szCs w:val="28"/>
          <w:lang w:eastAsia="ru-RU"/>
        </w:rPr>
        <w:t xml:space="preserve">  </w:t>
      </w:r>
      <w:r w:rsidRPr="004024D5">
        <w:rPr>
          <w:rFonts w:ascii="Times New Roman" w:eastAsia="Times New Roman" w:hAnsi="Times New Roman" w:cs="Times New Roman"/>
          <w:color w:val="000000"/>
          <w:sz w:val="28"/>
          <w:szCs w:val="28"/>
          <w:lang w:eastAsia="ru-RU"/>
        </w:rPr>
        <w:t xml:space="preserve">его </w:t>
      </w:r>
      <w:proofErr w:type="gramStart"/>
      <w:r w:rsidRPr="004024D5">
        <w:rPr>
          <w:rFonts w:ascii="Times New Roman" w:eastAsia="Times New Roman" w:hAnsi="Times New Roman" w:cs="Times New Roman"/>
          <w:color w:val="000000"/>
          <w:sz w:val="28"/>
          <w:szCs w:val="28"/>
          <w:lang w:eastAsia="ru-RU"/>
        </w:rPr>
        <w:t>эстетический вид</w:t>
      </w:r>
      <w:proofErr w:type="gramEnd"/>
      <w:r w:rsidRPr="004024D5">
        <w:rPr>
          <w:rFonts w:ascii="Times New Roman" w:eastAsia="Times New Roman" w:hAnsi="Times New Roman" w:cs="Times New Roman"/>
          <w:color w:val="000000"/>
          <w:sz w:val="28"/>
          <w:szCs w:val="28"/>
          <w:lang w:eastAsia="ru-RU"/>
        </w:rPr>
        <w:t xml:space="preserve"> во многом зависят от степени благоустроенности территории, от площади озеленения. </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Озелененные территории вместе с насаждениями и</w:t>
      </w:r>
      <w:r w:rsidR="00725BD9">
        <w:rPr>
          <w:rFonts w:ascii="Times New Roman" w:eastAsia="Times New Roman" w:hAnsi="Times New Roman" w:cs="Times New Roman"/>
          <w:color w:val="000000"/>
          <w:sz w:val="28"/>
          <w:szCs w:val="28"/>
          <w:lang w:eastAsia="ru-RU"/>
        </w:rPr>
        <w:t xml:space="preserve"> цветниками создают образ поселения</w:t>
      </w:r>
      <w:r w:rsidRPr="004024D5">
        <w:rPr>
          <w:rFonts w:ascii="Times New Roman" w:eastAsia="Times New Roman" w:hAnsi="Times New Roman" w:cs="Times New Roman"/>
          <w:color w:val="000000"/>
          <w:sz w:val="28"/>
          <w:szCs w:val="28"/>
          <w:lang w:eastAsia="ru-RU"/>
        </w:rPr>
        <w:t>, формируют благоприятную и комфортную городскую с</w:t>
      </w:r>
      <w:r w:rsidR="00725BD9">
        <w:rPr>
          <w:rFonts w:ascii="Times New Roman" w:eastAsia="Times New Roman" w:hAnsi="Times New Roman" w:cs="Times New Roman"/>
          <w:color w:val="000000"/>
          <w:sz w:val="28"/>
          <w:szCs w:val="28"/>
          <w:lang w:eastAsia="ru-RU"/>
        </w:rPr>
        <w:t>реду для жителей и гостей поселения</w:t>
      </w:r>
      <w:r w:rsidRPr="004024D5">
        <w:rPr>
          <w:rFonts w:ascii="Times New Roman" w:eastAsia="Times New Roman" w:hAnsi="Times New Roman" w:cs="Times New Roman"/>
          <w:color w:val="000000"/>
          <w:sz w:val="28"/>
          <w:szCs w:val="28"/>
          <w:lang w:eastAsia="ru-RU"/>
        </w:rPr>
        <w:t>, выполняют рекреационные и санитарно-защитные функции. Они являются составной ча</w:t>
      </w:r>
      <w:r w:rsidR="00725BD9">
        <w:rPr>
          <w:rFonts w:ascii="Times New Roman" w:eastAsia="Times New Roman" w:hAnsi="Times New Roman" w:cs="Times New Roman"/>
          <w:color w:val="000000"/>
          <w:sz w:val="28"/>
          <w:szCs w:val="28"/>
          <w:lang w:eastAsia="ru-RU"/>
        </w:rPr>
        <w:t>стью природного богатства  сельского поселения</w:t>
      </w:r>
      <w:r w:rsidRPr="004024D5">
        <w:rPr>
          <w:rFonts w:ascii="Times New Roman" w:eastAsia="Times New Roman" w:hAnsi="Times New Roman" w:cs="Times New Roman"/>
          <w:color w:val="000000"/>
          <w:sz w:val="28"/>
          <w:szCs w:val="28"/>
          <w:lang w:eastAsia="ru-RU"/>
        </w:rPr>
        <w:t xml:space="preserve"> и важным условием его инвестиционной привлекательности.  </w:t>
      </w:r>
    </w:p>
    <w:p w:rsidR="004024D5" w:rsidRPr="004024D5" w:rsidRDefault="004024D5" w:rsidP="004024D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w:t>
      </w:r>
      <w:r w:rsidR="00725BD9">
        <w:rPr>
          <w:rFonts w:ascii="Times New Roman" w:eastAsia="Times New Roman" w:hAnsi="Times New Roman" w:cs="Times New Roman"/>
          <w:sz w:val="28"/>
          <w:szCs w:val="28"/>
          <w:lang w:eastAsia="ru-RU"/>
        </w:rPr>
        <w:t>,</w:t>
      </w:r>
      <w:r w:rsidRPr="004024D5">
        <w:rPr>
          <w:rFonts w:ascii="Times New Roman" w:eastAsia="Times New Roman" w:hAnsi="Times New Roman" w:cs="Times New Roman"/>
          <w:sz w:val="28"/>
          <w:szCs w:val="28"/>
          <w:lang w:eastAsia="ru-RU"/>
        </w:rPr>
        <w:t xml:space="preserve"> придаст привлекательности объектам общественного назначения.</w:t>
      </w:r>
    </w:p>
    <w:p w:rsidR="00AB58D3" w:rsidRDefault="00AB58D3"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AB58D3" w:rsidSect="00421357">
          <w:headerReference w:type="first" r:id="rId13"/>
          <w:pgSz w:w="16838" w:h="11906" w:orient="landscape"/>
          <w:pgMar w:top="567" w:right="567" w:bottom="1701" w:left="1701" w:header="709" w:footer="709" w:gutter="0"/>
          <w:cols w:space="708"/>
          <w:titlePg/>
          <w:docGrid w:linePitch="360"/>
        </w:sectPr>
      </w:pPr>
    </w:p>
    <w:p w:rsidR="00725BD9" w:rsidRDefault="0009451E" w:rsidP="0064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725BD9" w:rsidRPr="00725BD9" w:rsidRDefault="00725BD9" w:rsidP="00725BD9">
      <w:pPr>
        <w:ind w:firstLine="851"/>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Pr="00725BD9">
        <w:rPr>
          <w:rFonts w:ascii="Times New Roman" w:eastAsia="Times New Roman" w:hAnsi="Times New Roman" w:cs="Times New Roman"/>
          <w:sz w:val="28"/>
          <w:szCs w:val="28"/>
          <w:shd w:val="clear" w:color="auto" w:fill="FFFFFF"/>
          <w:lang w:eastAsia="ru-RU"/>
        </w:rPr>
        <w:t>4.Обоснование ресурсного обеспечения муниципальной программы</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gramStart"/>
      <w:r w:rsidRPr="00725BD9">
        <w:rPr>
          <w:rFonts w:ascii="Times New Roman" w:eastAsia="Times New Roman" w:hAnsi="Times New Roman" w:cs="Times New Roman"/>
          <w:sz w:val="28"/>
          <w:szCs w:val="28"/>
          <w:shd w:val="clear" w:color="auto" w:fill="FFFFFF"/>
          <w:lang w:eastAsia="ru-RU"/>
        </w:rPr>
        <w:t xml:space="preserve">Ресурсное обеспечение реализации  муниципальной программы осуществляется на условиях </w:t>
      </w:r>
      <w:proofErr w:type="spellStart"/>
      <w:r w:rsidRPr="00725BD9">
        <w:rPr>
          <w:rFonts w:ascii="Times New Roman" w:eastAsia="Times New Roman" w:hAnsi="Times New Roman" w:cs="Times New Roman"/>
          <w:sz w:val="28"/>
          <w:szCs w:val="28"/>
          <w:shd w:val="clear" w:color="auto" w:fill="FFFFFF"/>
          <w:lang w:eastAsia="ru-RU"/>
        </w:rPr>
        <w:t>софинансирования</w:t>
      </w:r>
      <w:proofErr w:type="spellEnd"/>
      <w:r w:rsidRPr="00725BD9">
        <w:rPr>
          <w:rFonts w:ascii="Times New Roman" w:eastAsia="Times New Roman" w:hAnsi="Times New Roman" w:cs="Times New Roman"/>
          <w:sz w:val="28"/>
          <w:szCs w:val="28"/>
          <w:shd w:val="clear" w:color="auto" w:fill="FFFFFF"/>
          <w:lang w:eastAsia="ru-RU"/>
        </w:rPr>
        <w:t xml:space="preserve"> за счет средств федерального и краевого бюджетов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главы администрации</w:t>
      </w:r>
      <w:proofErr w:type="gramEnd"/>
      <w:r w:rsidRPr="00725BD9">
        <w:rPr>
          <w:rFonts w:ascii="Times New Roman" w:eastAsia="Times New Roman" w:hAnsi="Times New Roman" w:cs="Times New Roman"/>
          <w:sz w:val="28"/>
          <w:szCs w:val="28"/>
          <w:shd w:val="clear" w:color="auto" w:fill="FFFFFF"/>
          <w:lang w:eastAsia="ru-RU"/>
        </w:rPr>
        <w:t xml:space="preserve"> (губернатора)  Краснодарского края от  14 марта  2017  года  </w:t>
      </w:r>
      <w:r>
        <w:rPr>
          <w:rFonts w:ascii="Times New Roman" w:eastAsia="Times New Roman" w:hAnsi="Times New Roman" w:cs="Times New Roman"/>
          <w:sz w:val="28"/>
          <w:szCs w:val="28"/>
          <w:shd w:val="clear" w:color="auto" w:fill="FFFFFF"/>
          <w:lang w:eastAsia="ru-RU"/>
        </w:rPr>
        <w:t xml:space="preserve">   №</w:t>
      </w:r>
      <w:r w:rsidRPr="00725BD9">
        <w:rPr>
          <w:rFonts w:ascii="Times New Roman" w:eastAsia="Times New Roman" w:hAnsi="Times New Roman" w:cs="Times New Roman"/>
          <w:sz w:val="28"/>
          <w:szCs w:val="28"/>
          <w:shd w:val="clear" w:color="auto" w:fill="FFFFFF"/>
          <w:lang w:eastAsia="ru-RU"/>
        </w:rPr>
        <w:t xml:space="preserve">169  «О внесении изменений в некоторые правовые акты главы администрации (губернатора) Краснодарского края" и постановлением главы администрации (губернатора) Краснодарского края от 12 октября 2015 года </w:t>
      </w:r>
      <w:r>
        <w:rPr>
          <w:rFonts w:ascii="Times New Roman" w:eastAsia="Times New Roman" w:hAnsi="Times New Roman" w:cs="Times New Roman"/>
          <w:sz w:val="28"/>
          <w:szCs w:val="28"/>
          <w:shd w:val="clear" w:color="auto" w:fill="FFFFFF"/>
          <w:lang w:eastAsia="ru-RU"/>
        </w:rPr>
        <w:t xml:space="preserve">    </w:t>
      </w:r>
      <w:r w:rsidRPr="00725BD9">
        <w:rPr>
          <w:rFonts w:ascii="Times New Roman" w:eastAsia="Times New Roman" w:hAnsi="Times New Roman" w:cs="Times New Roman"/>
          <w:sz w:val="28"/>
          <w:szCs w:val="28"/>
          <w:shd w:val="clear" w:color="auto" w:fill="FFFFFF"/>
          <w:lang w:eastAsia="ru-RU"/>
        </w:rPr>
        <w:t xml:space="preserve">№ 967 "Об утверждении государственной программы Краснодарского края "Развитие </w:t>
      </w:r>
      <w:proofErr w:type="spellStart"/>
      <w:r w:rsidRPr="00725BD9">
        <w:rPr>
          <w:rFonts w:ascii="Times New Roman" w:eastAsia="Times New Roman" w:hAnsi="Times New Roman" w:cs="Times New Roman"/>
          <w:sz w:val="28"/>
          <w:szCs w:val="28"/>
          <w:shd w:val="clear" w:color="auto" w:fill="FFFFFF"/>
          <w:lang w:eastAsia="ru-RU"/>
        </w:rPr>
        <w:t>жилищн</w:t>
      </w:r>
      <w:proofErr w:type="gramStart"/>
      <w:r w:rsidRPr="00725BD9">
        <w:rPr>
          <w:rFonts w:ascii="Times New Roman" w:eastAsia="Times New Roman" w:hAnsi="Times New Roman" w:cs="Times New Roman"/>
          <w:sz w:val="28"/>
          <w:szCs w:val="28"/>
          <w:shd w:val="clear" w:color="auto" w:fill="FFFFFF"/>
          <w:lang w:eastAsia="ru-RU"/>
        </w:rPr>
        <w:t>о</w:t>
      </w:r>
      <w:proofErr w:type="spellEnd"/>
      <w:r w:rsidRPr="00725BD9">
        <w:rPr>
          <w:rFonts w:ascii="Times New Roman" w:eastAsia="Times New Roman" w:hAnsi="Times New Roman" w:cs="Times New Roman"/>
          <w:sz w:val="28"/>
          <w:szCs w:val="28"/>
          <w:shd w:val="clear" w:color="auto" w:fill="FFFFFF"/>
          <w:lang w:eastAsia="ru-RU"/>
        </w:rPr>
        <w:t>-</w:t>
      </w:r>
      <w:proofErr w:type="gramEnd"/>
      <w:r w:rsidRPr="00725BD9">
        <w:rPr>
          <w:rFonts w:ascii="Times New Roman" w:eastAsia="Times New Roman" w:hAnsi="Times New Roman" w:cs="Times New Roman"/>
          <w:sz w:val="28"/>
          <w:szCs w:val="28"/>
          <w:shd w:val="clear" w:color="auto" w:fill="FFFFFF"/>
          <w:lang w:eastAsia="ru-RU"/>
        </w:rPr>
        <w:t xml:space="preserve"> коммунального хозяйства", местного бюджета и реализуются в соответствии с приоритетным проектом "Формирование комфортной городской среды".</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Уровень </w:t>
      </w:r>
      <w:proofErr w:type="spellStart"/>
      <w:r w:rsidRPr="00725BD9">
        <w:rPr>
          <w:rFonts w:ascii="Times New Roman" w:eastAsia="Times New Roman" w:hAnsi="Times New Roman" w:cs="Times New Roman"/>
          <w:sz w:val="28"/>
          <w:szCs w:val="28"/>
          <w:shd w:val="clear" w:color="auto" w:fill="FFFFFF"/>
          <w:lang w:eastAsia="ru-RU"/>
        </w:rPr>
        <w:t>софинансирования</w:t>
      </w:r>
      <w:proofErr w:type="spellEnd"/>
      <w:r w:rsidRPr="00725BD9">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Pr="00725BD9">
        <w:rPr>
          <w:rFonts w:ascii="Times New Roman" w:eastAsia="Times New Roman" w:hAnsi="Times New Roman" w:cs="Times New Roman"/>
          <w:sz w:val="28"/>
          <w:szCs w:val="28"/>
          <w:shd w:val="clear" w:color="auto" w:fill="FFFFFF"/>
          <w:lang w:eastAsia="ru-RU"/>
        </w:rPr>
        <w:t xml:space="preserve"> района составляет 10%.</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Общая потребность в финансовых ресурсах из средств местного бюджета для реализации мероприятий  муниципальной программы оценивается в </w:t>
      </w:r>
      <w:r w:rsidRPr="00AC68CE">
        <w:rPr>
          <w:rFonts w:ascii="Times New Roman" w:eastAsia="Times New Roman" w:hAnsi="Times New Roman" w:cs="Times New Roman"/>
          <w:sz w:val="28"/>
          <w:szCs w:val="28"/>
          <w:shd w:val="clear" w:color="auto" w:fill="FFFFFF"/>
          <w:lang w:eastAsia="ru-RU"/>
        </w:rPr>
        <w:t xml:space="preserve">сумме </w:t>
      </w:r>
      <w:r w:rsidR="00900041">
        <w:rPr>
          <w:rFonts w:ascii="Times New Roman" w:eastAsia="Times New Roman" w:hAnsi="Times New Roman" w:cs="Times New Roman"/>
          <w:sz w:val="28"/>
          <w:szCs w:val="28"/>
          <w:shd w:val="clear" w:color="auto" w:fill="FFFFFF"/>
          <w:lang w:eastAsia="ru-RU"/>
        </w:rPr>
        <w:t>_____</w:t>
      </w:r>
      <w:r w:rsidRPr="00AC68CE">
        <w:rPr>
          <w:rFonts w:ascii="Times New Roman" w:eastAsia="Times New Roman" w:hAnsi="Times New Roman" w:cs="Times New Roman"/>
          <w:sz w:val="28"/>
          <w:szCs w:val="28"/>
          <w:shd w:val="clear" w:color="auto" w:fill="FFFFFF"/>
          <w:lang w:eastAsia="ru-RU"/>
        </w:rPr>
        <w:t xml:space="preserve"> тыс</w:t>
      </w:r>
      <w:proofErr w:type="gramStart"/>
      <w:r w:rsidRPr="00AC68CE">
        <w:rPr>
          <w:rFonts w:ascii="Times New Roman" w:eastAsia="Times New Roman" w:hAnsi="Times New Roman" w:cs="Times New Roman"/>
          <w:sz w:val="28"/>
          <w:szCs w:val="28"/>
          <w:shd w:val="clear" w:color="auto" w:fill="FFFFFF"/>
          <w:lang w:eastAsia="ru-RU"/>
        </w:rPr>
        <w:t>.р</w:t>
      </w:r>
      <w:proofErr w:type="gramEnd"/>
      <w:r w:rsidRPr="00AC68CE">
        <w:rPr>
          <w:rFonts w:ascii="Times New Roman" w:eastAsia="Times New Roman" w:hAnsi="Times New Roman" w:cs="Times New Roman"/>
          <w:sz w:val="28"/>
          <w:szCs w:val="28"/>
          <w:shd w:val="clear" w:color="auto" w:fill="FFFFFF"/>
          <w:lang w:eastAsia="ru-RU"/>
        </w:rPr>
        <w:t>уб</w:t>
      </w:r>
      <w:r w:rsidRPr="00725BD9">
        <w:rPr>
          <w:rFonts w:ascii="Times New Roman" w:eastAsia="Times New Roman" w:hAnsi="Times New Roman" w:cs="Times New Roman"/>
          <w:sz w:val="28"/>
          <w:szCs w:val="28"/>
          <w:shd w:val="clear" w:color="auto" w:fill="FFFFFF"/>
          <w:lang w:eastAsia="ru-RU"/>
        </w:rPr>
        <w:t>. (таблица № 4)</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Обоснование ресурсного обеспечения муниципальной программы </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                                                                                                       Таблица № 4</w:t>
      </w:r>
    </w:p>
    <w:tbl>
      <w:tblPr>
        <w:tblW w:w="0" w:type="auto"/>
        <w:tblInd w:w="62" w:type="dxa"/>
        <w:tblLayout w:type="fixed"/>
        <w:tblCellMar>
          <w:top w:w="102" w:type="dxa"/>
          <w:left w:w="62" w:type="dxa"/>
          <w:bottom w:w="102" w:type="dxa"/>
          <w:right w:w="62" w:type="dxa"/>
        </w:tblCellMar>
        <w:tblLook w:val="0000"/>
      </w:tblPr>
      <w:tblGrid>
        <w:gridCol w:w="1757"/>
        <w:gridCol w:w="1362"/>
        <w:gridCol w:w="1701"/>
        <w:gridCol w:w="142"/>
        <w:gridCol w:w="1559"/>
        <w:gridCol w:w="1559"/>
        <w:gridCol w:w="1569"/>
      </w:tblGrid>
      <w:tr w:rsidR="00725BD9" w:rsidRPr="00725BD9" w:rsidTr="00725BD9">
        <w:tc>
          <w:tcPr>
            <w:tcW w:w="1757" w:type="dxa"/>
            <w:vMerge w:val="restart"/>
            <w:tcBorders>
              <w:top w:val="single" w:sz="4" w:space="0" w:color="000000"/>
              <w:left w:val="single" w:sz="4" w:space="0" w:color="000000"/>
              <w:bottom w:val="single" w:sz="4" w:space="0" w:color="000000"/>
            </w:tcBorders>
            <w:shd w:val="clear" w:color="auto" w:fill="auto"/>
            <w:vAlign w:val="center"/>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Годы реализации </w:t>
            </w:r>
          </w:p>
        </w:tc>
        <w:tc>
          <w:tcPr>
            <w:tcW w:w="7892" w:type="dxa"/>
            <w:gridSpan w:val="6"/>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Объем финансирования, тыс. рублей </w:t>
            </w:r>
          </w:p>
        </w:tc>
      </w:tr>
      <w:tr w:rsidR="00725BD9" w:rsidRPr="00725BD9" w:rsidTr="00725BD9">
        <w:tc>
          <w:tcPr>
            <w:tcW w:w="1757"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val="restart"/>
            <w:tcBorders>
              <w:top w:val="single" w:sz="4" w:space="0" w:color="000000"/>
              <w:left w:val="single" w:sz="4" w:space="0" w:color="000000"/>
              <w:bottom w:val="single" w:sz="4" w:space="0" w:color="000000"/>
            </w:tcBorders>
            <w:shd w:val="clear" w:color="auto" w:fill="auto"/>
            <w:vAlign w:val="center"/>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w:t>
            </w:r>
          </w:p>
        </w:tc>
        <w:tc>
          <w:tcPr>
            <w:tcW w:w="6530" w:type="dxa"/>
            <w:gridSpan w:val="5"/>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 разрезе источников финансирования </w:t>
            </w:r>
          </w:p>
        </w:tc>
      </w:tr>
      <w:tr w:rsidR="00725BD9" w:rsidRPr="00725BD9" w:rsidTr="00725BD9">
        <w:tc>
          <w:tcPr>
            <w:tcW w:w="1757"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федеральный бюджет </w:t>
            </w:r>
          </w:p>
        </w:tc>
        <w:tc>
          <w:tcPr>
            <w:tcW w:w="1701"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краевой бюджет </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местный бюджет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внебюджетные источники </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1 </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2 </w:t>
            </w:r>
          </w:p>
        </w:tc>
        <w:tc>
          <w:tcPr>
            <w:tcW w:w="1701"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3 </w:t>
            </w:r>
          </w:p>
        </w:tc>
        <w:tc>
          <w:tcPr>
            <w:tcW w:w="1701"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4 </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5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6 </w:t>
            </w:r>
          </w:p>
        </w:tc>
      </w:tr>
      <w:tr w:rsidR="00725BD9" w:rsidRPr="00725BD9" w:rsidTr="00725BD9">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Основные мероприятия</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900041"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900041" w:rsidP="00725B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900041"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900041" w:rsidP="00725BD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____</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lastRenderedPageBreak/>
              <w:t>2022</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Общий объем финансирования по муниципальной программе</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900041"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900041" w:rsidP="00725B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 по муниципальной программе</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900041"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900041"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bl>
    <w:p w:rsidR="00725BD9" w:rsidRDefault="00725BD9" w:rsidP="0064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9451E" w:rsidRDefault="0009451E" w:rsidP="00E0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447B7" w:rsidRPr="003447B7" w:rsidRDefault="00A573FD" w:rsidP="0009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447B7" w:rsidRPr="003447B7">
        <w:rPr>
          <w:rFonts w:ascii="Times New Roman" w:eastAsia="Times New Roman" w:hAnsi="Times New Roman" w:cs="Times New Roman"/>
          <w:sz w:val="28"/>
          <w:szCs w:val="28"/>
          <w:lang w:eastAsia="ru-RU"/>
        </w:rPr>
        <w:t>. Прогноз сводных показателей муниципальных заданий</w:t>
      </w:r>
    </w:p>
    <w:p w:rsidR="003447B7" w:rsidRPr="003447B7" w:rsidRDefault="003447B7" w:rsidP="0009451E">
      <w:pPr>
        <w:spacing w:after="0" w:line="240" w:lineRule="auto"/>
        <w:jc w:val="center"/>
        <w:rPr>
          <w:rFonts w:ascii="Times New Roman" w:eastAsia="Times New Roman" w:hAnsi="Times New Roman" w:cs="Times New Roman"/>
          <w:sz w:val="28"/>
          <w:szCs w:val="28"/>
        </w:rPr>
      </w:pPr>
      <w:r w:rsidRPr="003447B7">
        <w:rPr>
          <w:rFonts w:ascii="Times New Roman" w:eastAsia="Times New Roman" w:hAnsi="Times New Roman" w:cs="Times New Roman"/>
          <w:sz w:val="28"/>
          <w:szCs w:val="28"/>
          <w:lang w:eastAsia="ru-RU"/>
        </w:rPr>
        <w:t>по этапам реализации муниципальной программы</w:t>
      </w:r>
    </w:p>
    <w:p w:rsidR="003447B7" w:rsidRPr="003447B7" w:rsidRDefault="003447B7" w:rsidP="003A161C">
      <w:pPr>
        <w:spacing w:after="0" w:line="240" w:lineRule="auto"/>
        <w:jc w:val="center"/>
        <w:rPr>
          <w:rFonts w:ascii="Times New Roman" w:eastAsia="Times New Roman" w:hAnsi="Times New Roman" w:cs="Times New Roman"/>
          <w:sz w:val="28"/>
          <w:szCs w:val="28"/>
        </w:rPr>
      </w:pPr>
    </w:p>
    <w:p w:rsidR="003447B7" w:rsidRPr="003447B7" w:rsidRDefault="00A573FD"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Муниципальные задания на оказание муниципальных услуг (выполнение работ) </w:t>
      </w:r>
      <w:r w:rsidR="008251F6">
        <w:rPr>
          <w:rFonts w:ascii="Times New Roman" w:eastAsia="Times New Roman" w:hAnsi="Times New Roman" w:cs="Times New Roman"/>
          <w:sz w:val="28"/>
          <w:szCs w:val="28"/>
          <w:lang w:eastAsia="ru-RU"/>
        </w:rPr>
        <w:t xml:space="preserve">муниципальными учреждениями </w:t>
      </w:r>
      <w:r>
        <w:rPr>
          <w:rFonts w:ascii="Times New Roman" w:eastAsia="Times New Roman" w:hAnsi="Times New Roman" w:cs="Times New Roman"/>
          <w:sz w:val="28"/>
          <w:szCs w:val="28"/>
          <w:lang w:eastAsia="ru-RU"/>
        </w:rPr>
        <w:t>в</w:t>
      </w:r>
      <w:r w:rsidR="003447B7" w:rsidRPr="003447B7">
        <w:rPr>
          <w:rFonts w:ascii="Times New Roman" w:eastAsia="Times New Roman" w:hAnsi="Times New Roman" w:cs="Times New Roman"/>
          <w:sz w:val="28"/>
          <w:szCs w:val="28"/>
          <w:lang w:eastAsia="ru-RU"/>
        </w:rPr>
        <w:t xml:space="preserve"> рамках </w:t>
      </w:r>
      <w:r w:rsidR="008251F6">
        <w:rPr>
          <w:rFonts w:ascii="Times New Roman" w:eastAsia="Times New Roman" w:hAnsi="Times New Roman" w:cs="Times New Roman"/>
          <w:sz w:val="28"/>
          <w:szCs w:val="28"/>
          <w:lang w:eastAsia="ru-RU"/>
        </w:rPr>
        <w:t xml:space="preserve"> данной </w:t>
      </w:r>
      <w:r w:rsidR="003447B7" w:rsidRPr="003447B7">
        <w:rPr>
          <w:rFonts w:ascii="Times New Roman" w:eastAsia="Times New Roman" w:hAnsi="Times New Roman" w:cs="Times New Roman"/>
          <w:sz w:val="28"/>
          <w:szCs w:val="28"/>
          <w:lang w:eastAsia="ru-RU"/>
        </w:rPr>
        <w:t>муниципальной про</w:t>
      </w:r>
      <w:r w:rsidR="008251F6">
        <w:rPr>
          <w:rFonts w:ascii="Times New Roman" w:eastAsia="Times New Roman" w:hAnsi="Times New Roman" w:cs="Times New Roman"/>
          <w:sz w:val="28"/>
          <w:szCs w:val="28"/>
          <w:lang w:eastAsia="ru-RU"/>
        </w:rPr>
        <w:t xml:space="preserve">граммы </w:t>
      </w:r>
      <w:r w:rsidR="003447B7" w:rsidRPr="003447B7">
        <w:rPr>
          <w:rFonts w:ascii="Times New Roman" w:eastAsia="Times New Roman" w:hAnsi="Times New Roman" w:cs="Times New Roman"/>
          <w:sz w:val="28"/>
          <w:szCs w:val="28"/>
          <w:lang w:eastAsia="ru-RU"/>
        </w:rPr>
        <w:t xml:space="preserve"> не</w:t>
      </w:r>
      <w:r w:rsidR="008251F6">
        <w:rPr>
          <w:rFonts w:ascii="Times New Roman" w:eastAsia="Times New Roman" w:hAnsi="Times New Roman" w:cs="Times New Roman"/>
          <w:sz w:val="28"/>
          <w:szCs w:val="28"/>
          <w:lang w:eastAsia="ru-RU"/>
        </w:rPr>
        <w:t xml:space="preserve">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Меры  регулирования и управления</w:t>
      </w:r>
      <w:r w:rsidR="003447B7" w:rsidRPr="003447B7">
        <w:rPr>
          <w:rFonts w:ascii="Times New Roman" w:eastAsia="Times New Roman" w:hAnsi="Times New Roman" w:cs="Times New Roman"/>
          <w:sz w:val="28"/>
          <w:szCs w:val="28"/>
          <w:lang w:eastAsia="ru-RU"/>
        </w:rPr>
        <w:t xml:space="preserve"> рисками</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 целью минимизации их влияния на достижение целей</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муниципального регулирования в сфере реализации муниципальной программы не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447B7" w:rsidRPr="003447B7">
        <w:rPr>
          <w:rFonts w:ascii="Times New Roman" w:eastAsia="Times New Roman" w:hAnsi="Times New Roman" w:cs="Times New Roman"/>
          <w:sz w:val="28"/>
          <w:szCs w:val="28"/>
          <w:lang w:eastAsia="ru-RU"/>
        </w:rPr>
        <w:t>. Меры правового регулирования в сфере реализации</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правового регулирования в сфере реализации муниципальной программы не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sz w:val="28"/>
          <w:szCs w:val="28"/>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447B7" w:rsidRPr="003447B7">
        <w:rPr>
          <w:rFonts w:ascii="Times New Roman" w:eastAsia="Times New Roman" w:hAnsi="Times New Roman" w:cs="Times New Roman"/>
          <w:sz w:val="28"/>
          <w:szCs w:val="28"/>
          <w:lang w:eastAsia="ru-RU"/>
        </w:rPr>
        <w:t>. Методика оценки эффективности реализации</w:t>
      </w:r>
    </w:p>
    <w:p w:rsid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251F6"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8251F6" w:rsidRPr="00AC68CE"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Методика оценки эффективности реализации муниципальной программы разработана в соответствии с Порядком </w:t>
      </w:r>
      <w:r w:rsidRPr="008251F6">
        <w:rPr>
          <w:rFonts w:ascii="Times New Roman" w:eastAsia="Times New Roman" w:hAnsi="Times New Roman" w:cs="Times New Roman"/>
          <w:bCs/>
          <w:color w:val="26282F"/>
          <w:sz w:val="28"/>
          <w:szCs w:val="28"/>
          <w:lang w:eastAsia="ru-RU"/>
        </w:rPr>
        <w:t xml:space="preserve"> принятия решения о разработке, формирования, реализации и оценки эффективности реализации </w:t>
      </w:r>
      <w:r w:rsidRPr="008251F6">
        <w:rPr>
          <w:rFonts w:ascii="Times New Roman" w:eastAsia="Times New Roman" w:hAnsi="Times New Roman" w:cs="Times New Roman"/>
          <w:bCs/>
          <w:color w:val="26282F"/>
          <w:sz w:val="28"/>
          <w:szCs w:val="28"/>
          <w:lang w:eastAsia="ru-RU"/>
        </w:rPr>
        <w:lastRenderedPageBreak/>
        <w:t>муниц</w:t>
      </w:r>
      <w:r>
        <w:rPr>
          <w:rFonts w:ascii="Times New Roman" w:eastAsia="Times New Roman" w:hAnsi="Times New Roman" w:cs="Times New Roman"/>
          <w:bCs/>
          <w:color w:val="26282F"/>
          <w:sz w:val="28"/>
          <w:szCs w:val="28"/>
          <w:lang w:eastAsia="ru-RU"/>
        </w:rPr>
        <w:t xml:space="preserve">ипальных программ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bCs/>
          <w:color w:val="26282F"/>
          <w:sz w:val="28"/>
          <w:szCs w:val="28"/>
          <w:lang w:eastAsia="ru-RU"/>
        </w:rPr>
        <w:t xml:space="preserve"> </w:t>
      </w:r>
      <w:r w:rsidRPr="008251F6">
        <w:rPr>
          <w:rFonts w:ascii="Times New Roman" w:eastAsia="Times New Roman" w:hAnsi="Times New Roman" w:cs="Times New Roman"/>
          <w:bCs/>
          <w:color w:val="26282F"/>
          <w:sz w:val="28"/>
          <w:szCs w:val="28"/>
          <w:lang w:eastAsia="ru-RU"/>
        </w:rPr>
        <w:t>района</w:t>
      </w:r>
      <w:r w:rsidRPr="00AC68CE">
        <w:rPr>
          <w:rFonts w:ascii="Times New Roman" w:eastAsia="Times New Roman" w:hAnsi="Times New Roman" w:cs="Times New Roman"/>
          <w:sz w:val="28"/>
          <w:szCs w:val="28"/>
          <w:shd w:val="clear" w:color="auto" w:fill="FFFFFF"/>
          <w:lang w:eastAsia="ru-RU"/>
        </w:rPr>
        <w:t>.</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 направленного на ее реализацию.</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8.2. Оценка эффективности реализации муниципальной программы производится с учетом следующих составляющих:</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степени реализации отдельных основных мероприятий муниципальной программы (далее - мероприятия);</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степени соответствия запланированному уровню затрат;</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эффективности использования средств бюджета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sz w:val="28"/>
          <w:szCs w:val="28"/>
          <w:shd w:val="clear" w:color="auto" w:fill="FFFFFF"/>
          <w:lang w:eastAsia="ru-RU"/>
        </w:rPr>
        <w:t xml:space="preserve"> </w:t>
      </w:r>
      <w:r w:rsidRPr="008251F6">
        <w:rPr>
          <w:rFonts w:ascii="Times New Roman" w:eastAsia="Times New Roman" w:hAnsi="Times New Roman" w:cs="Times New Roman"/>
          <w:sz w:val="28"/>
          <w:szCs w:val="28"/>
          <w:shd w:val="clear" w:color="auto" w:fill="FFFFFF"/>
          <w:lang w:eastAsia="ru-RU"/>
        </w:rPr>
        <w:t xml:space="preserve">района </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степени достижения целей и решения задач муниципальной программы и определения оценки результативности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8.3. Оценка степени реализации мероприятий муниципальной программы оценивается как доля мероприятий, выполненных в полном объеме, по следующей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gramStart"/>
      <w:r w:rsidRPr="008251F6">
        <w:rPr>
          <w:rFonts w:ascii="Times New Roman" w:eastAsia="Times New Roman" w:hAnsi="Times New Roman" w:cs="Times New Roman"/>
          <w:sz w:val="28"/>
          <w:szCs w:val="28"/>
          <w:shd w:val="clear" w:color="auto" w:fill="FFFFFF"/>
          <w:lang w:eastAsia="ru-RU"/>
        </w:rPr>
        <w:t>СР</w:t>
      </w:r>
      <w:proofErr w:type="gramEnd"/>
      <w:r w:rsidRPr="008251F6">
        <w:rPr>
          <w:rFonts w:ascii="Times New Roman" w:eastAsia="Times New Roman" w:hAnsi="Times New Roman" w:cs="Times New Roman"/>
          <w:sz w:val="28"/>
          <w:szCs w:val="28"/>
          <w:shd w:val="clear" w:color="auto" w:fill="FFFFFF"/>
          <w:lang w:eastAsia="ru-RU"/>
        </w:rPr>
        <w:t xml:space="preserve"> м = М в / М, где: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gramStart"/>
      <w:r w:rsidRPr="008251F6">
        <w:rPr>
          <w:rFonts w:ascii="Times New Roman" w:eastAsia="Times New Roman" w:hAnsi="Times New Roman" w:cs="Times New Roman"/>
          <w:sz w:val="28"/>
          <w:szCs w:val="28"/>
          <w:shd w:val="clear" w:color="auto" w:fill="FFFFFF"/>
          <w:lang w:eastAsia="ru-RU"/>
        </w:rPr>
        <w:t>СР</w:t>
      </w:r>
      <w:proofErr w:type="gramEnd"/>
      <w:r w:rsidRPr="008251F6">
        <w:rPr>
          <w:rFonts w:ascii="Times New Roman" w:eastAsia="Times New Roman" w:hAnsi="Times New Roman" w:cs="Times New Roman"/>
          <w:sz w:val="28"/>
          <w:szCs w:val="28"/>
          <w:shd w:val="clear" w:color="auto" w:fill="FFFFFF"/>
          <w:lang w:eastAsia="ru-RU"/>
        </w:rPr>
        <w:t xml:space="preserve"> м - степень реализации мероприятий;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spellStart"/>
      <w:r w:rsidRPr="008251F6">
        <w:rPr>
          <w:rFonts w:ascii="Times New Roman" w:eastAsia="Times New Roman" w:hAnsi="Times New Roman" w:cs="Times New Roman"/>
          <w:sz w:val="28"/>
          <w:szCs w:val="28"/>
          <w:shd w:val="clear" w:color="auto" w:fill="FFFFFF"/>
          <w:lang w:eastAsia="ru-RU"/>
        </w:rPr>
        <w:t>Мв</w:t>
      </w:r>
      <w:proofErr w:type="spellEnd"/>
      <w:r w:rsidRPr="008251F6">
        <w:rPr>
          <w:rFonts w:ascii="Times New Roman" w:eastAsia="Times New Roman" w:hAnsi="Times New Roman" w:cs="Times New Roman"/>
          <w:sz w:val="28"/>
          <w:szCs w:val="28"/>
          <w:shd w:val="clear" w:color="auto" w:fill="FFFFFF"/>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М - общее количество мероприятий, запланированных к реализации </w:t>
      </w:r>
      <w:proofErr w:type="gramStart"/>
      <w:r w:rsidRPr="008251F6">
        <w:rPr>
          <w:rFonts w:ascii="Times New Roman" w:eastAsia="Times New Roman" w:hAnsi="Times New Roman" w:cs="Times New Roman"/>
          <w:sz w:val="28"/>
          <w:szCs w:val="28"/>
          <w:shd w:val="clear" w:color="auto" w:fill="FFFFFF"/>
          <w:lang w:eastAsia="ru-RU"/>
        </w:rPr>
        <w:t>в</w:t>
      </w:r>
      <w:proofErr w:type="gramEnd"/>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proofErr w:type="gramStart"/>
      <w:r w:rsidRPr="008251F6">
        <w:rPr>
          <w:rFonts w:ascii="Times New Roman" w:eastAsia="Times New Roman" w:hAnsi="Times New Roman" w:cs="Times New Roman"/>
          <w:sz w:val="28"/>
          <w:szCs w:val="28"/>
          <w:shd w:val="clear" w:color="auto" w:fill="FFFFFF"/>
          <w:lang w:eastAsia="ru-RU"/>
        </w:rPr>
        <w:t>отчетном году.</w:t>
      </w:r>
      <w:proofErr w:type="gramEnd"/>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8.4. Мероприятие считается выполненным в полном объеме при достижении следующих результатов:</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gramStart"/>
      <w:r w:rsidRPr="008251F6">
        <w:rPr>
          <w:rFonts w:ascii="Times New Roman" w:eastAsia="Times New Roman" w:hAnsi="Times New Roman" w:cs="Times New Roman"/>
          <w:sz w:val="28"/>
          <w:szCs w:val="28"/>
          <w:shd w:val="clear" w:color="auto" w:fill="FFFFFF"/>
          <w:lang w:eastAsia="ru-RU"/>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90% от запланированного;</w:t>
      </w:r>
      <w:proofErr w:type="gramEnd"/>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по иным мероприятиям результаты реализации могут оцениваться как</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 наступление или не наступление контрольного события (событий) и (или) достижение качественного результата (анализ контрольного события производится ответственным исполнителем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В том случае, когда для описания результатов реализации мероприятия</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lastRenderedPageBreak/>
        <w:t xml:space="preserve">используются несколько показателей (индикаторов), мероприятие считается выполненным в полном объеме, если среднее арифметическое значение отношений фактических значений показателей (индикаторов) </w:t>
      </w:r>
      <w:proofErr w:type="gramStart"/>
      <w:r w:rsidRPr="008251F6">
        <w:rPr>
          <w:rFonts w:ascii="Times New Roman" w:eastAsia="Times New Roman" w:hAnsi="Times New Roman" w:cs="Times New Roman"/>
          <w:sz w:val="28"/>
          <w:szCs w:val="28"/>
          <w:shd w:val="clear" w:color="auto" w:fill="FFFFFF"/>
          <w:lang w:eastAsia="ru-RU"/>
        </w:rPr>
        <w:t>к</w:t>
      </w:r>
      <w:proofErr w:type="gramEnd"/>
      <w:r w:rsidRPr="008251F6">
        <w:rPr>
          <w:rFonts w:ascii="Times New Roman" w:eastAsia="Times New Roman" w:hAnsi="Times New Roman" w:cs="Times New Roman"/>
          <w:sz w:val="28"/>
          <w:szCs w:val="28"/>
          <w:shd w:val="clear" w:color="auto" w:fill="FFFFFF"/>
          <w:lang w:eastAsia="ru-RU"/>
        </w:rPr>
        <w:t xml:space="preserve"> запланированным составляет не менее 90%.</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8.5. Степень реализации мероприятий муниципальной программы считается удовлетворительной в случае, если значение</w:t>
      </w:r>
      <w:proofErr w:type="gramStart"/>
      <w:r w:rsidRPr="008251F6">
        <w:rPr>
          <w:rFonts w:ascii="Times New Roman" w:eastAsia="Times New Roman" w:hAnsi="Times New Roman" w:cs="Times New Roman"/>
          <w:sz w:val="28"/>
          <w:szCs w:val="28"/>
          <w:shd w:val="clear" w:color="auto" w:fill="FFFFFF"/>
          <w:lang w:eastAsia="ru-RU"/>
        </w:rPr>
        <w:t xml:space="preserve"> С</w:t>
      </w:r>
      <w:proofErr w:type="gramEnd"/>
      <w:r w:rsidRPr="008251F6">
        <w:rPr>
          <w:rFonts w:ascii="Times New Roman" w:eastAsia="Times New Roman" w:hAnsi="Times New Roman" w:cs="Times New Roman"/>
          <w:sz w:val="28"/>
          <w:szCs w:val="28"/>
          <w:shd w:val="clear" w:color="auto" w:fill="FFFFFF"/>
          <w:lang w:eastAsia="ru-RU"/>
        </w:rPr>
        <w:t xml:space="preserve"> м составляет не менее 0,9. В остальных случаях степень реализации мероприятий муниципальной программы признается неудовлетворительной.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8.6. Оценка степени соответствия запланированному уровню затрат. 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СС уз = </w:t>
      </w:r>
      <w:proofErr w:type="gramStart"/>
      <w:r w:rsidRPr="008251F6">
        <w:rPr>
          <w:rFonts w:ascii="Times New Roman" w:eastAsia="Times New Roman" w:hAnsi="Times New Roman" w:cs="Times New Roman"/>
          <w:sz w:val="28"/>
          <w:szCs w:val="28"/>
          <w:shd w:val="clear" w:color="auto" w:fill="FFFFFF"/>
          <w:lang w:eastAsia="ru-RU"/>
        </w:rPr>
        <w:t>З</w:t>
      </w:r>
      <w:proofErr w:type="gramEnd"/>
      <w:r w:rsidRPr="008251F6">
        <w:rPr>
          <w:rFonts w:ascii="Times New Roman" w:eastAsia="Times New Roman" w:hAnsi="Times New Roman" w:cs="Times New Roman"/>
          <w:sz w:val="28"/>
          <w:szCs w:val="28"/>
          <w:shd w:val="clear" w:color="auto" w:fill="FFFFFF"/>
          <w:lang w:eastAsia="ru-RU"/>
        </w:rPr>
        <w:t xml:space="preserve"> </w:t>
      </w:r>
      <w:proofErr w:type="spellStart"/>
      <w:r w:rsidRPr="008251F6">
        <w:rPr>
          <w:rFonts w:ascii="Times New Roman" w:eastAsia="Times New Roman" w:hAnsi="Times New Roman" w:cs="Times New Roman"/>
          <w:sz w:val="28"/>
          <w:szCs w:val="28"/>
          <w:shd w:val="clear" w:color="auto" w:fill="FFFFFF"/>
          <w:lang w:eastAsia="ru-RU"/>
        </w:rPr>
        <w:t>ф</w:t>
      </w:r>
      <w:proofErr w:type="spellEnd"/>
      <w:r w:rsidRPr="008251F6">
        <w:rPr>
          <w:rFonts w:ascii="Times New Roman" w:eastAsia="Times New Roman" w:hAnsi="Times New Roman" w:cs="Times New Roman"/>
          <w:sz w:val="28"/>
          <w:szCs w:val="28"/>
          <w:shd w:val="clear" w:color="auto" w:fill="FFFFFF"/>
          <w:lang w:eastAsia="ru-RU"/>
        </w:rPr>
        <w:t xml:space="preserve"> / З </w:t>
      </w:r>
      <w:proofErr w:type="spellStart"/>
      <w:r w:rsidRPr="008251F6">
        <w:rPr>
          <w:rFonts w:ascii="Times New Roman" w:eastAsia="Times New Roman" w:hAnsi="Times New Roman" w:cs="Times New Roman"/>
          <w:sz w:val="28"/>
          <w:szCs w:val="28"/>
          <w:shd w:val="clear" w:color="auto" w:fill="FFFFFF"/>
          <w:lang w:eastAsia="ru-RU"/>
        </w:rPr>
        <w:t>п</w:t>
      </w:r>
      <w:proofErr w:type="spellEnd"/>
      <w:r w:rsidRPr="008251F6">
        <w:rPr>
          <w:rFonts w:ascii="Times New Roman" w:eastAsia="Times New Roman" w:hAnsi="Times New Roman" w:cs="Times New Roman"/>
          <w:sz w:val="28"/>
          <w:szCs w:val="28"/>
          <w:shd w:val="clear" w:color="auto" w:fill="FFFFFF"/>
          <w:lang w:eastAsia="ru-RU"/>
        </w:rPr>
        <w:t xml:space="preserve"> , где: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СС уз - степень соответствия запланированному уровню расходов;</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gramStart"/>
      <w:r w:rsidRPr="008251F6">
        <w:rPr>
          <w:rFonts w:ascii="Times New Roman" w:eastAsia="Times New Roman" w:hAnsi="Times New Roman" w:cs="Times New Roman"/>
          <w:sz w:val="28"/>
          <w:szCs w:val="28"/>
          <w:shd w:val="clear" w:color="auto" w:fill="FFFFFF"/>
          <w:lang w:eastAsia="ru-RU"/>
        </w:rPr>
        <w:t>З</w:t>
      </w:r>
      <w:proofErr w:type="gramEnd"/>
      <w:r w:rsidRPr="008251F6">
        <w:rPr>
          <w:rFonts w:ascii="Times New Roman" w:eastAsia="Times New Roman" w:hAnsi="Times New Roman" w:cs="Times New Roman"/>
          <w:sz w:val="28"/>
          <w:szCs w:val="28"/>
          <w:shd w:val="clear" w:color="auto" w:fill="FFFFFF"/>
          <w:lang w:eastAsia="ru-RU"/>
        </w:rPr>
        <w:t xml:space="preserve"> </w:t>
      </w:r>
      <w:proofErr w:type="spellStart"/>
      <w:r w:rsidRPr="008251F6">
        <w:rPr>
          <w:rFonts w:ascii="Times New Roman" w:eastAsia="Times New Roman" w:hAnsi="Times New Roman" w:cs="Times New Roman"/>
          <w:sz w:val="28"/>
          <w:szCs w:val="28"/>
          <w:shd w:val="clear" w:color="auto" w:fill="FFFFFF"/>
          <w:lang w:eastAsia="ru-RU"/>
        </w:rPr>
        <w:t>ф</w:t>
      </w:r>
      <w:proofErr w:type="spellEnd"/>
      <w:r w:rsidRPr="008251F6">
        <w:rPr>
          <w:rFonts w:ascii="Times New Roman" w:eastAsia="Times New Roman" w:hAnsi="Times New Roman" w:cs="Times New Roman"/>
          <w:sz w:val="28"/>
          <w:szCs w:val="28"/>
          <w:shd w:val="clear" w:color="auto" w:fill="FFFFFF"/>
          <w:lang w:eastAsia="ru-RU"/>
        </w:rPr>
        <w:t xml:space="preserve"> - кассовые расходы на реализацию муниципальной программы в отчетном году;</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gramStart"/>
      <w:r w:rsidRPr="008251F6">
        <w:rPr>
          <w:rFonts w:ascii="Times New Roman" w:eastAsia="Times New Roman" w:hAnsi="Times New Roman" w:cs="Times New Roman"/>
          <w:sz w:val="28"/>
          <w:szCs w:val="28"/>
          <w:shd w:val="clear" w:color="auto" w:fill="FFFFFF"/>
          <w:lang w:eastAsia="ru-RU"/>
        </w:rPr>
        <w:t>З</w:t>
      </w:r>
      <w:proofErr w:type="gramEnd"/>
      <w:r w:rsidRPr="008251F6">
        <w:rPr>
          <w:rFonts w:ascii="Times New Roman" w:eastAsia="Times New Roman" w:hAnsi="Times New Roman" w:cs="Times New Roman"/>
          <w:sz w:val="28"/>
          <w:szCs w:val="28"/>
          <w:shd w:val="clear" w:color="auto" w:fill="FFFFFF"/>
          <w:lang w:eastAsia="ru-RU"/>
        </w:rPr>
        <w:t xml:space="preserve"> </w:t>
      </w:r>
      <w:proofErr w:type="spellStart"/>
      <w:r w:rsidRPr="008251F6">
        <w:rPr>
          <w:rFonts w:ascii="Times New Roman" w:eastAsia="Times New Roman" w:hAnsi="Times New Roman" w:cs="Times New Roman"/>
          <w:sz w:val="28"/>
          <w:szCs w:val="28"/>
          <w:shd w:val="clear" w:color="auto" w:fill="FFFFFF"/>
          <w:lang w:eastAsia="ru-RU"/>
        </w:rPr>
        <w:t>п</w:t>
      </w:r>
      <w:proofErr w:type="spellEnd"/>
      <w:r w:rsidRPr="008251F6">
        <w:rPr>
          <w:rFonts w:ascii="Times New Roman" w:eastAsia="Times New Roman" w:hAnsi="Times New Roman" w:cs="Times New Roman"/>
          <w:sz w:val="28"/>
          <w:szCs w:val="28"/>
          <w:shd w:val="clear" w:color="auto" w:fill="FFFFFF"/>
          <w:lang w:eastAsia="ru-RU"/>
        </w:rPr>
        <w:t xml:space="preserve"> - плановые расходы на реализацию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8.7. Кассовые и плановые расходы на реализацию муниципальной программы учитываются с учетом межбюджетных трансфертов из вышестоящего бюджета.</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8.8. Оценка эффективности использования средств бюджета</w:t>
      </w:r>
      <w:r>
        <w:rPr>
          <w:rFonts w:ascii="Times New Roman" w:eastAsia="Times New Roman" w:hAnsi="Times New Roman" w:cs="Times New Roman"/>
          <w:sz w:val="28"/>
          <w:szCs w:val="28"/>
          <w:shd w:val="clear" w:color="auto" w:fill="FFFFFF"/>
          <w:lang w:eastAsia="ru-RU"/>
        </w:rPr>
        <w:t xml:space="preserve">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овского</w:t>
      </w:r>
      <w:r w:rsidR="00900041">
        <w:rPr>
          <w:rFonts w:ascii="Times New Roman" w:eastAsia="Times New Roman" w:hAnsi="Times New Roman" w:cs="Times New Roman"/>
          <w:sz w:val="28"/>
          <w:szCs w:val="28"/>
          <w:lang w:eastAsia="ru-RU"/>
        </w:rPr>
        <w:t xml:space="preserve">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sz w:val="28"/>
          <w:szCs w:val="28"/>
          <w:shd w:val="clear" w:color="auto" w:fill="FFFFFF"/>
          <w:lang w:eastAsia="ru-RU"/>
        </w:rPr>
        <w:t xml:space="preserve"> </w:t>
      </w:r>
      <w:r w:rsidRPr="008251F6">
        <w:rPr>
          <w:rFonts w:ascii="Times New Roman" w:eastAsia="Times New Roman" w:hAnsi="Times New Roman" w:cs="Times New Roman"/>
          <w:sz w:val="28"/>
          <w:szCs w:val="28"/>
          <w:shd w:val="clear" w:color="auto" w:fill="FFFFFF"/>
          <w:lang w:eastAsia="ru-RU"/>
        </w:rPr>
        <w:t>района.</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Эффективность использования средств бюджета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Pr="008251F6">
        <w:rPr>
          <w:rFonts w:ascii="Times New Roman" w:eastAsia="Times New Roman" w:hAnsi="Times New Roman" w:cs="Times New Roman"/>
          <w:sz w:val="28"/>
          <w:szCs w:val="28"/>
          <w:shd w:val="clear" w:color="auto" w:fill="FFFFFF"/>
          <w:lang w:eastAsia="ru-RU"/>
        </w:rPr>
        <w:t xml:space="preserve"> района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 </w:t>
      </w:r>
      <w:proofErr w:type="spellStart"/>
      <w:r w:rsidRPr="008251F6">
        <w:rPr>
          <w:rFonts w:ascii="Times New Roman" w:eastAsia="Times New Roman" w:hAnsi="Times New Roman" w:cs="Times New Roman"/>
          <w:sz w:val="28"/>
          <w:szCs w:val="28"/>
          <w:shd w:val="clear" w:color="auto" w:fill="FFFFFF"/>
          <w:lang w:eastAsia="ru-RU"/>
        </w:rPr>
        <w:t>ис</w:t>
      </w:r>
      <w:proofErr w:type="spellEnd"/>
      <w:r w:rsidRPr="008251F6">
        <w:rPr>
          <w:rFonts w:ascii="Times New Roman" w:eastAsia="Times New Roman" w:hAnsi="Times New Roman" w:cs="Times New Roman"/>
          <w:sz w:val="28"/>
          <w:szCs w:val="28"/>
          <w:shd w:val="clear" w:color="auto" w:fill="FFFFFF"/>
          <w:lang w:eastAsia="ru-RU"/>
        </w:rPr>
        <w:t xml:space="preserve"> = СР м / СС уз</w:t>
      </w:r>
      <w:proofErr w:type="gramStart"/>
      <w:r w:rsidRPr="008251F6">
        <w:rPr>
          <w:rFonts w:ascii="Times New Roman" w:eastAsia="Times New Roman" w:hAnsi="Times New Roman" w:cs="Times New Roman"/>
          <w:sz w:val="28"/>
          <w:szCs w:val="28"/>
          <w:shd w:val="clear" w:color="auto" w:fill="FFFFFF"/>
          <w:lang w:eastAsia="ru-RU"/>
        </w:rPr>
        <w:t xml:space="preserve"> ,</w:t>
      </w:r>
      <w:proofErr w:type="gramEnd"/>
      <w:r w:rsidRPr="008251F6">
        <w:rPr>
          <w:rFonts w:ascii="Times New Roman" w:eastAsia="Times New Roman" w:hAnsi="Times New Roman" w:cs="Times New Roman"/>
          <w:sz w:val="28"/>
          <w:szCs w:val="28"/>
          <w:shd w:val="clear" w:color="auto" w:fill="FFFFFF"/>
          <w:lang w:eastAsia="ru-RU"/>
        </w:rPr>
        <w:t xml:space="preserve"> где: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 </w:t>
      </w:r>
      <w:proofErr w:type="spellStart"/>
      <w:r w:rsidRPr="008251F6">
        <w:rPr>
          <w:rFonts w:ascii="Times New Roman" w:eastAsia="Times New Roman" w:hAnsi="Times New Roman" w:cs="Times New Roman"/>
          <w:sz w:val="28"/>
          <w:szCs w:val="28"/>
          <w:shd w:val="clear" w:color="auto" w:fill="FFFFFF"/>
          <w:lang w:eastAsia="ru-RU"/>
        </w:rPr>
        <w:t>ис</w:t>
      </w:r>
      <w:proofErr w:type="spellEnd"/>
      <w:r w:rsidRPr="008251F6">
        <w:rPr>
          <w:rFonts w:ascii="Times New Roman" w:eastAsia="Times New Roman" w:hAnsi="Times New Roman" w:cs="Times New Roman"/>
          <w:sz w:val="28"/>
          <w:szCs w:val="28"/>
          <w:shd w:val="clear" w:color="auto" w:fill="FFFFFF"/>
          <w:lang w:eastAsia="ru-RU"/>
        </w:rPr>
        <w:t xml:space="preserve"> - эффективность использования средств бюджета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овского</w:t>
      </w:r>
      <w:r w:rsidR="00900041">
        <w:rPr>
          <w:rFonts w:ascii="Times New Roman" w:eastAsia="Times New Roman" w:hAnsi="Times New Roman" w:cs="Times New Roman"/>
          <w:sz w:val="28"/>
          <w:szCs w:val="28"/>
          <w:lang w:eastAsia="ru-RU"/>
        </w:rPr>
        <w:t xml:space="preserve">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sz w:val="28"/>
          <w:szCs w:val="28"/>
          <w:shd w:val="clear" w:color="auto" w:fill="FFFFFF"/>
          <w:lang w:eastAsia="ru-RU"/>
        </w:rPr>
        <w:t xml:space="preserve"> </w:t>
      </w:r>
      <w:r w:rsidRPr="008251F6">
        <w:rPr>
          <w:rFonts w:ascii="Times New Roman" w:eastAsia="Times New Roman" w:hAnsi="Times New Roman" w:cs="Times New Roman"/>
          <w:sz w:val="28"/>
          <w:szCs w:val="28"/>
          <w:shd w:val="clear" w:color="auto" w:fill="FFFFFF"/>
          <w:lang w:eastAsia="ru-RU"/>
        </w:rPr>
        <w:t>района;</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gramStart"/>
      <w:r w:rsidRPr="008251F6">
        <w:rPr>
          <w:rFonts w:ascii="Times New Roman" w:eastAsia="Times New Roman" w:hAnsi="Times New Roman" w:cs="Times New Roman"/>
          <w:sz w:val="28"/>
          <w:szCs w:val="28"/>
          <w:shd w:val="clear" w:color="auto" w:fill="FFFFFF"/>
          <w:lang w:eastAsia="ru-RU"/>
        </w:rPr>
        <w:t>СР</w:t>
      </w:r>
      <w:proofErr w:type="gramEnd"/>
      <w:r w:rsidRPr="008251F6">
        <w:rPr>
          <w:rFonts w:ascii="Times New Roman" w:eastAsia="Times New Roman" w:hAnsi="Times New Roman" w:cs="Times New Roman"/>
          <w:sz w:val="28"/>
          <w:szCs w:val="28"/>
          <w:shd w:val="clear" w:color="auto" w:fill="FFFFFF"/>
          <w:lang w:eastAsia="ru-RU"/>
        </w:rPr>
        <w:t xml:space="preserve"> м - степень реализации мероприятий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СС уз - степень соответствия запланированному уровню расходов</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муниципальной программы из всех источников.</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8.9. Эффективность использования средств бюджета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овского</w:t>
      </w:r>
      <w:r w:rsidR="00900041">
        <w:rPr>
          <w:rFonts w:ascii="Times New Roman" w:eastAsia="Times New Roman" w:hAnsi="Times New Roman" w:cs="Times New Roman"/>
          <w:sz w:val="28"/>
          <w:szCs w:val="28"/>
          <w:lang w:eastAsia="ru-RU"/>
        </w:rPr>
        <w:t xml:space="preserve"> 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Pr="008251F6">
        <w:rPr>
          <w:rFonts w:ascii="Times New Roman" w:eastAsia="Times New Roman" w:hAnsi="Times New Roman" w:cs="Times New Roman"/>
          <w:sz w:val="28"/>
          <w:szCs w:val="28"/>
          <w:shd w:val="clear" w:color="auto" w:fill="FFFFFF"/>
          <w:lang w:eastAsia="ru-RU"/>
        </w:rPr>
        <w:t xml:space="preserve"> района на реализацию муниципальной программы считается высокой, если значение</w:t>
      </w:r>
      <w:proofErr w:type="gramStart"/>
      <w:r w:rsidRPr="008251F6">
        <w:rPr>
          <w:rFonts w:ascii="Times New Roman" w:eastAsia="Times New Roman" w:hAnsi="Times New Roman" w:cs="Times New Roman"/>
          <w:sz w:val="28"/>
          <w:szCs w:val="28"/>
          <w:shd w:val="clear" w:color="auto" w:fill="FFFFFF"/>
          <w:lang w:eastAsia="ru-RU"/>
        </w:rPr>
        <w:t xml:space="preserve"> Э</w:t>
      </w:r>
      <w:proofErr w:type="gramEnd"/>
      <w:r w:rsidRPr="008251F6">
        <w:rPr>
          <w:rFonts w:ascii="Times New Roman" w:eastAsia="Times New Roman" w:hAnsi="Times New Roman" w:cs="Times New Roman"/>
          <w:sz w:val="28"/>
          <w:szCs w:val="28"/>
          <w:shd w:val="clear" w:color="auto" w:fill="FFFFFF"/>
          <w:lang w:eastAsia="ru-RU"/>
        </w:rPr>
        <w:t xml:space="preserve"> </w:t>
      </w:r>
      <w:proofErr w:type="spellStart"/>
      <w:r w:rsidRPr="008251F6">
        <w:rPr>
          <w:rFonts w:ascii="Times New Roman" w:eastAsia="Times New Roman" w:hAnsi="Times New Roman" w:cs="Times New Roman"/>
          <w:sz w:val="28"/>
          <w:szCs w:val="28"/>
          <w:shd w:val="clear" w:color="auto" w:fill="FFFFFF"/>
          <w:lang w:eastAsia="ru-RU"/>
        </w:rPr>
        <w:t>ис</w:t>
      </w:r>
      <w:proofErr w:type="spellEnd"/>
      <w:r w:rsidRPr="008251F6">
        <w:rPr>
          <w:rFonts w:ascii="Times New Roman" w:eastAsia="Times New Roman" w:hAnsi="Times New Roman" w:cs="Times New Roman"/>
          <w:sz w:val="28"/>
          <w:szCs w:val="28"/>
          <w:shd w:val="clear" w:color="auto" w:fill="FFFFFF"/>
          <w:lang w:eastAsia="ru-RU"/>
        </w:rPr>
        <w:t xml:space="preserve"> &gt;= 1.</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Эффективность использования средств бюджета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sz w:val="28"/>
          <w:szCs w:val="28"/>
          <w:shd w:val="clear" w:color="auto" w:fill="FFFFFF"/>
          <w:lang w:eastAsia="ru-RU"/>
        </w:rPr>
        <w:t xml:space="preserve"> </w:t>
      </w:r>
      <w:r w:rsidRPr="008251F6">
        <w:rPr>
          <w:rFonts w:ascii="Times New Roman" w:eastAsia="Times New Roman" w:hAnsi="Times New Roman" w:cs="Times New Roman"/>
          <w:sz w:val="28"/>
          <w:szCs w:val="28"/>
          <w:shd w:val="clear" w:color="auto" w:fill="FFFFFF"/>
          <w:lang w:eastAsia="ru-RU"/>
        </w:rPr>
        <w:t>района на реализацию муниципальной программы признается средней, если значение</w:t>
      </w:r>
      <w:proofErr w:type="gramStart"/>
      <w:r w:rsidRPr="008251F6">
        <w:rPr>
          <w:rFonts w:ascii="Times New Roman" w:eastAsia="Times New Roman" w:hAnsi="Times New Roman" w:cs="Times New Roman"/>
          <w:sz w:val="28"/>
          <w:szCs w:val="28"/>
          <w:shd w:val="clear" w:color="auto" w:fill="FFFFFF"/>
          <w:lang w:eastAsia="ru-RU"/>
        </w:rPr>
        <w:t xml:space="preserve"> Э</w:t>
      </w:r>
      <w:proofErr w:type="gramEnd"/>
      <w:r w:rsidRPr="008251F6">
        <w:rPr>
          <w:rFonts w:ascii="Times New Roman" w:eastAsia="Times New Roman" w:hAnsi="Times New Roman" w:cs="Times New Roman"/>
          <w:sz w:val="28"/>
          <w:szCs w:val="28"/>
          <w:shd w:val="clear" w:color="auto" w:fill="FFFFFF"/>
          <w:lang w:eastAsia="ru-RU"/>
        </w:rPr>
        <w:t xml:space="preserve"> </w:t>
      </w:r>
      <w:proofErr w:type="spellStart"/>
      <w:r w:rsidRPr="008251F6">
        <w:rPr>
          <w:rFonts w:ascii="Times New Roman" w:eastAsia="Times New Roman" w:hAnsi="Times New Roman" w:cs="Times New Roman"/>
          <w:sz w:val="28"/>
          <w:szCs w:val="28"/>
          <w:shd w:val="clear" w:color="auto" w:fill="FFFFFF"/>
          <w:lang w:eastAsia="ru-RU"/>
        </w:rPr>
        <w:t>ис</w:t>
      </w:r>
      <w:proofErr w:type="spellEnd"/>
      <w:r w:rsidRPr="008251F6">
        <w:rPr>
          <w:rFonts w:ascii="Times New Roman" w:eastAsia="Times New Roman" w:hAnsi="Times New Roman" w:cs="Times New Roman"/>
          <w:sz w:val="28"/>
          <w:szCs w:val="28"/>
          <w:shd w:val="clear" w:color="auto" w:fill="FFFFFF"/>
          <w:lang w:eastAsia="ru-RU"/>
        </w:rPr>
        <w:t xml:space="preserve"> находится в интервале 0,9 &lt;= Э </w:t>
      </w:r>
      <w:proofErr w:type="spellStart"/>
      <w:r w:rsidRPr="008251F6">
        <w:rPr>
          <w:rFonts w:ascii="Times New Roman" w:eastAsia="Times New Roman" w:hAnsi="Times New Roman" w:cs="Times New Roman"/>
          <w:sz w:val="28"/>
          <w:szCs w:val="28"/>
          <w:shd w:val="clear" w:color="auto" w:fill="FFFFFF"/>
          <w:lang w:eastAsia="ru-RU"/>
        </w:rPr>
        <w:t>ис</w:t>
      </w:r>
      <w:proofErr w:type="spellEnd"/>
      <w:r w:rsidRPr="008251F6">
        <w:rPr>
          <w:rFonts w:ascii="Times New Roman" w:eastAsia="Times New Roman" w:hAnsi="Times New Roman" w:cs="Times New Roman"/>
          <w:sz w:val="28"/>
          <w:szCs w:val="28"/>
          <w:shd w:val="clear" w:color="auto" w:fill="FFFFFF"/>
          <w:lang w:eastAsia="ru-RU"/>
        </w:rPr>
        <w:t xml:space="preserve"> &lt; 1. В остальных случаях эффективность использования средств бюджета</w:t>
      </w:r>
      <w:r>
        <w:rPr>
          <w:rFonts w:ascii="Times New Roman" w:eastAsia="Times New Roman" w:hAnsi="Times New Roman" w:cs="Times New Roman"/>
          <w:sz w:val="28"/>
          <w:szCs w:val="28"/>
          <w:shd w:val="clear" w:color="auto" w:fill="FFFFFF"/>
          <w:lang w:eastAsia="ru-RU"/>
        </w:rPr>
        <w:t xml:space="preserve"> </w:t>
      </w:r>
      <w:r w:rsidR="00C1434E">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Pr="008251F6">
        <w:rPr>
          <w:rFonts w:ascii="Times New Roman" w:eastAsia="Times New Roman" w:hAnsi="Times New Roman" w:cs="Times New Roman"/>
          <w:sz w:val="28"/>
          <w:szCs w:val="28"/>
          <w:shd w:val="clear" w:color="auto" w:fill="FFFFFF"/>
          <w:lang w:eastAsia="ru-RU"/>
        </w:rPr>
        <w:t xml:space="preserve"> района на реализацию муниципальной программы признается низкой.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lastRenderedPageBreak/>
        <w:t>8.10. Оценка степени достижения целей и решения задач, определение оценки результативности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Для оценки степени достижения целей и решения задач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8.11.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для показателей (индикаторов), желаемой тенденцией развития которых является увеличение значений: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СД </w:t>
      </w:r>
      <w:proofErr w:type="spellStart"/>
      <w:r w:rsidRPr="008251F6">
        <w:rPr>
          <w:rFonts w:ascii="Times New Roman" w:eastAsia="Times New Roman" w:hAnsi="Times New Roman" w:cs="Times New Roman"/>
          <w:sz w:val="28"/>
          <w:szCs w:val="28"/>
          <w:shd w:val="clear" w:color="auto" w:fill="FFFFFF"/>
          <w:lang w:eastAsia="ru-RU"/>
        </w:rPr>
        <w:t>пзi</w:t>
      </w:r>
      <w:proofErr w:type="spellEnd"/>
      <w:r w:rsidRPr="008251F6">
        <w:rPr>
          <w:rFonts w:ascii="Times New Roman" w:eastAsia="Times New Roman" w:hAnsi="Times New Roman" w:cs="Times New Roman"/>
          <w:sz w:val="28"/>
          <w:szCs w:val="28"/>
          <w:shd w:val="clear" w:color="auto" w:fill="FFFFFF"/>
          <w:lang w:eastAsia="ru-RU"/>
        </w:rPr>
        <w:t xml:space="preserve"> = ЗП </w:t>
      </w:r>
      <w:proofErr w:type="spellStart"/>
      <w:r w:rsidRPr="008251F6">
        <w:rPr>
          <w:rFonts w:ascii="Times New Roman" w:eastAsia="Times New Roman" w:hAnsi="Times New Roman" w:cs="Times New Roman"/>
          <w:sz w:val="28"/>
          <w:szCs w:val="28"/>
          <w:shd w:val="clear" w:color="auto" w:fill="FFFFFF"/>
          <w:lang w:eastAsia="ru-RU"/>
        </w:rPr>
        <w:t>пфi</w:t>
      </w:r>
      <w:proofErr w:type="spellEnd"/>
      <w:r w:rsidRPr="008251F6">
        <w:rPr>
          <w:rFonts w:ascii="Times New Roman" w:eastAsia="Times New Roman" w:hAnsi="Times New Roman" w:cs="Times New Roman"/>
          <w:sz w:val="28"/>
          <w:szCs w:val="28"/>
          <w:shd w:val="clear" w:color="auto" w:fill="FFFFFF"/>
          <w:lang w:eastAsia="ru-RU"/>
        </w:rPr>
        <w:t xml:space="preserve"> / ЗП </w:t>
      </w:r>
      <w:proofErr w:type="spellStart"/>
      <w:r w:rsidRPr="008251F6">
        <w:rPr>
          <w:rFonts w:ascii="Times New Roman" w:eastAsia="Times New Roman" w:hAnsi="Times New Roman" w:cs="Times New Roman"/>
          <w:sz w:val="28"/>
          <w:szCs w:val="28"/>
          <w:shd w:val="clear" w:color="auto" w:fill="FFFFFF"/>
          <w:lang w:eastAsia="ru-RU"/>
        </w:rPr>
        <w:t>ппi</w:t>
      </w:r>
      <w:proofErr w:type="spellEnd"/>
      <w:proofErr w:type="gramStart"/>
      <w:r w:rsidRPr="008251F6">
        <w:rPr>
          <w:rFonts w:ascii="Times New Roman" w:eastAsia="Times New Roman" w:hAnsi="Times New Roman" w:cs="Times New Roman"/>
          <w:sz w:val="28"/>
          <w:szCs w:val="28"/>
          <w:shd w:val="clear" w:color="auto" w:fill="FFFFFF"/>
          <w:lang w:eastAsia="ru-RU"/>
        </w:rPr>
        <w:t xml:space="preserve"> ;</w:t>
      </w:r>
      <w:proofErr w:type="gramEnd"/>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 для показателей (индикаторов), желаемой тенденцией </w:t>
      </w:r>
      <w:proofErr w:type="gramStart"/>
      <w:r w:rsidRPr="008251F6">
        <w:rPr>
          <w:rFonts w:ascii="Times New Roman" w:eastAsia="Times New Roman" w:hAnsi="Times New Roman" w:cs="Times New Roman"/>
          <w:sz w:val="28"/>
          <w:szCs w:val="28"/>
          <w:shd w:val="clear" w:color="auto" w:fill="FFFFFF"/>
          <w:lang w:eastAsia="ru-RU"/>
        </w:rPr>
        <w:t>развитии</w:t>
      </w:r>
      <w:proofErr w:type="gramEnd"/>
      <w:r w:rsidRPr="008251F6">
        <w:rPr>
          <w:rFonts w:ascii="Times New Roman" w:eastAsia="Times New Roman" w:hAnsi="Times New Roman" w:cs="Times New Roman"/>
          <w:sz w:val="28"/>
          <w:szCs w:val="28"/>
          <w:shd w:val="clear" w:color="auto" w:fill="FFFFFF"/>
          <w:lang w:eastAsia="ru-RU"/>
        </w:rPr>
        <w:t xml:space="preserve"> </w:t>
      </w:r>
      <w:proofErr w:type="spellStart"/>
      <w:r w:rsidRPr="008251F6">
        <w:rPr>
          <w:rFonts w:ascii="Times New Roman" w:eastAsia="Times New Roman" w:hAnsi="Times New Roman" w:cs="Times New Roman"/>
          <w:sz w:val="28"/>
          <w:szCs w:val="28"/>
          <w:shd w:val="clear" w:color="auto" w:fill="FFFFFF"/>
          <w:lang w:eastAsia="ru-RU"/>
        </w:rPr>
        <w:t>якоторых</w:t>
      </w:r>
      <w:proofErr w:type="spellEnd"/>
      <w:r w:rsidRPr="008251F6">
        <w:rPr>
          <w:rFonts w:ascii="Times New Roman" w:eastAsia="Times New Roman" w:hAnsi="Times New Roman" w:cs="Times New Roman"/>
          <w:sz w:val="28"/>
          <w:szCs w:val="28"/>
          <w:shd w:val="clear" w:color="auto" w:fill="FFFFFF"/>
          <w:lang w:eastAsia="ru-RU"/>
        </w:rPr>
        <w:t xml:space="preserve"> является снижение значений: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СД </w:t>
      </w:r>
      <w:proofErr w:type="spellStart"/>
      <w:r w:rsidRPr="008251F6">
        <w:rPr>
          <w:rFonts w:ascii="Times New Roman" w:eastAsia="Times New Roman" w:hAnsi="Times New Roman" w:cs="Times New Roman"/>
          <w:sz w:val="28"/>
          <w:szCs w:val="28"/>
          <w:shd w:val="clear" w:color="auto" w:fill="FFFFFF"/>
          <w:lang w:eastAsia="ru-RU"/>
        </w:rPr>
        <w:t>пз</w:t>
      </w:r>
      <w:proofErr w:type="gramStart"/>
      <w:r w:rsidRPr="008251F6">
        <w:rPr>
          <w:rFonts w:ascii="Times New Roman" w:eastAsia="Times New Roman" w:hAnsi="Times New Roman" w:cs="Times New Roman"/>
          <w:sz w:val="28"/>
          <w:szCs w:val="28"/>
          <w:shd w:val="clear" w:color="auto" w:fill="FFFFFF"/>
          <w:lang w:eastAsia="ru-RU"/>
        </w:rPr>
        <w:t>i</w:t>
      </w:r>
      <w:proofErr w:type="spellEnd"/>
      <w:proofErr w:type="gramEnd"/>
      <w:r w:rsidRPr="008251F6">
        <w:rPr>
          <w:rFonts w:ascii="Times New Roman" w:eastAsia="Times New Roman" w:hAnsi="Times New Roman" w:cs="Times New Roman"/>
          <w:sz w:val="28"/>
          <w:szCs w:val="28"/>
          <w:shd w:val="clear" w:color="auto" w:fill="FFFFFF"/>
          <w:lang w:eastAsia="ru-RU"/>
        </w:rPr>
        <w:t xml:space="preserve"> = ЗП </w:t>
      </w:r>
      <w:proofErr w:type="spellStart"/>
      <w:r w:rsidRPr="008251F6">
        <w:rPr>
          <w:rFonts w:ascii="Times New Roman" w:eastAsia="Times New Roman" w:hAnsi="Times New Roman" w:cs="Times New Roman"/>
          <w:sz w:val="28"/>
          <w:szCs w:val="28"/>
          <w:shd w:val="clear" w:color="auto" w:fill="FFFFFF"/>
          <w:lang w:eastAsia="ru-RU"/>
        </w:rPr>
        <w:t>ппi</w:t>
      </w:r>
      <w:proofErr w:type="spellEnd"/>
      <w:r w:rsidRPr="008251F6">
        <w:rPr>
          <w:rFonts w:ascii="Times New Roman" w:eastAsia="Times New Roman" w:hAnsi="Times New Roman" w:cs="Times New Roman"/>
          <w:sz w:val="28"/>
          <w:szCs w:val="28"/>
          <w:shd w:val="clear" w:color="auto" w:fill="FFFFFF"/>
          <w:lang w:eastAsia="ru-RU"/>
        </w:rPr>
        <w:t xml:space="preserve"> / ЗП </w:t>
      </w:r>
      <w:proofErr w:type="spellStart"/>
      <w:r w:rsidRPr="008251F6">
        <w:rPr>
          <w:rFonts w:ascii="Times New Roman" w:eastAsia="Times New Roman" w:hAnsi="Times New Roman" w:cs="Times New Roman"/>
          <w:sz w:val="28"/>
          <w:szCs w:val="28"/>
          <w:shd w:val="clear" w:color="auto" w:fill="FFFFFF"/>
          <w:lang w:eastAsia="ru-RU"/>
        </w:rPr>
        <w:t>пфi</w:t>
      </w:r>
      <w:proofErr w:type="spellEnd"/>
      <w:r w:rsidRPr="008251F6">
        <w:rPr>
          <w:rFonts w:ascii="Times New Roman" w:eastAsia="Times New Roman" w:hAnsi="Times New Roman" w:cs="Times New Roman"/>
          <w:sz w:val="28"/>
          <w:szCs w:val="28"/>
          <w:shd w:val="clear" w:color="auto" w:fill="FFFFFF"/>
          <w:lang w:eastAsia="ru-RU"/>
        </w:rPr>
        <w:t xml:space="preserve"> , где: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СД </w:t>
      </w:r>
      <w:proofErr w:type="spellStart"/>
      <w:r w:rsidRPr="008251F6">
        <w:rPr>
          <w:rFonts w:ascii="Times New Roman" w:eastAsia="Times New Roman" w:hAnsi="Times New Roman" w:cs="Times New Roman"/>
          <w:sz w:val="28"/>
          <w:szCs w:val="28"/>
          <w:shd w:val="clear" w:color="auto" w:fill="FFFFFF"/>
          <w:lang w:eastAsia="ru-RU"/>
        </w:rPr>
        <w:t>пз</w:t>
      </w:r>
      <w:proofErr w:type="gramStart"/>
      <w:r w:rsidRPr="008251F6">
        <w:rPr>
          <w:rFonts w:ascii="Times New Roman" w:eastAsia="Times New Roman" w:hAnsi="Times New Roman" w:cs="Times New Roman"/>
          <w:sz w:val="28"/>
          <w:szCs w:val="28"/>
          <w:shd w:val="clear" w:color="auto" w:fill="FFFFFF"/>
          <w:lang w:eastAsia="ru-RU"/>
        </w:rPr>
        <w:t>i</w:t>
      </w:r>
      <w:proofErr w:type="spellEnd"/>
      <w:proofErr w:type="gramEnd"/>
      <w:r w:rsidRPr="008251F6">
        <w:rPr>
          <w:rFonts w:ascii="Times New Roman" w:eastAsia="Times New Roman" w:hAnsi="Times New Roman" w:cs="Times New Roman"/>
          <w:sz w:val="28"/>
          <w:szCs w:val="28"/>
          <w:shd w:val="clear" w:color="auto" w:fill="FFFFFF"/>
          <w:lang w:eastAsia="ru-RU"/>
        </w:rPr>
        <w:t xml:space="preserve"> - степень достижения планового значения показателя (индикатора), характеризующего цели и задачи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ЗП </w:t>
      </w:r>
      <w:proofErr w:type="spellStart"/>
      <w:r w:rsidRPr="008251F6">
        <w:rPr>
          <w:rFonts w:ascii="Times New Roman" w:eastAsia="Times New Roman" w:hAnsi="Times New Roman" w:cs="Times New Roman"/>
          <w:sz w:val="28"/>
          <w:szCs w:val="28"/>
          <w:shd w:val="clear" w:color="auto" w:fill="FFFFFF"/>
          <w:lang w:eastAsia="ru-RU"/>
        </w:rPr>
        <w:t>пф</w:t>
      </w:r>
      <w:proofErr w:type="gramStart"/>
      <w:r w:rsidRPr="008251F6">
        <w:rPr>
          <w:rFonts w:ascii="Times New Roman" w:eastAsia="Times New Roman" w:hAnsi="Times New Roman" w:cs="Times New Roman"/>
          <w:sz w:val="28"/>
          <w:szCs w:val="28"/>
          <w:shd w:val="clear" w:color="auto" w:fill="FFFFFF"/>
          <w:lang w:eastAsia="ru-RU"/>
        </w:rPr>
        <w:t>i</w:t>
      </w:r>
      <w:proofErr w:type="spellEnd"/>
      <w:proofErr w:type="gramEnd"/>
      <w:r w:rsidRPr="008251F6">
        <w:rPr>
          <w:rFonts w:ascii="Times New Roman" w:eastAsia="Times New Roman" w:hAnsi="Times New Roman" w:cs="Times New Roman"/>
          <w:sz w:val="28"/>
          <w:szCs w:val="28"/>
          <w:shd w:val="clear" w:color="auto" w:fill="FFFFFF"/>
          <w:lang w:eastAsia="ru-RU"/>
        </w:rPr>
        <w:t xml:space="preserve"> - значение показателя (индикатора), характеризующего цели и</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задачи муниципальной программы, фактически </w:t>
      </w:r>
      <w:proofErr w:type="gramStart"/>
      <w:r w:rsidRPr="008251F6">
        <w:rPr>
          <w:rFonts w:ascii="Times New Roman" w:eastAsia="Times New Roman" w:hAnsi="Times New Roman" w:cs="Times New Roman"/>
          <w:sz w:val="28"/>
          <w:szCs w:val="28"/>
          <w:shd w:val="clear" w:color="auto" w:fill="FFFFFF"/>
          <w:lang w:eastAsia="ru-RU"/>
        </w:rPr>
        <w:t>достигнутое</w:t>
      </w:r>
      <w:proofErr w:type="gramEnd"/>
      <w:r w:rsidRPr="008251F6">
        <w:rPr>
          <w:rFonts w:ascii="Times New Roman" w:eastAsia="Times New Roman" w:hAnsi="Times New Roman" w:cs="Times New Roman"/>
          <w:sz w:val="28"/>
          <w:szCs w:val="28"/>
          <w:shd w:val="clear" w:color="auto" w:fill="FFFFFF"/>
          <w:lang w:eastAsia="ru-RU"/>
        </w:rPr>
        <w:t xml:space="preserve"> на конец отчетного периода;</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ЗП </w:t>
      </w:r>
      <w:proofErr w:type="spellStart"/>
      <w:r w:rsidRPr="008251F6">
        <w:rPr>
          <w:rFonts w:ascii="Times New Roman" w:eastAsia="Times New Roman" w:hAnsi="Times New Roman" w:cs="Times New Roman"/>
          <w:sz w:val="28"/>
          <w:szCs w:val="28"/>
          <w:shd w:val="clear" w:color="auto" w:fill="FFFFFF"/>
          <w:lang w:eastAsia="ru-RU"/>
        </w:rPr>
        <w:t>пп</w:t>
      </w:r>
      <w:proofErr w:type="gramStart"/>
      <w:r w:rsidRPr="008251F6">
        <w:rPr>
          <w:rFonts w:ascii="Times New Roman" w:eastAsia="Times New Roman" w:hAnsi="Times New Roman" w:cs="Times New Roman"/>
          <w:sz w:val="28"/>
          <w:szCs w:val="28"/>
          <w:shd w:val="clear" w:color="auto" w:fill="FFFFFF"/>
          <w:lang w:eastAsia="ru-RU"/>
        </w:rPr>
        <w:t>i</w:t>
      </w:r>
      <w:proofErr w:type="spellEnd"/>
      <w:proofErr w:type="gramEnd"/>
      <w:r w:rsidRPr="008251F6">
        <w:rPr>
          <w:rFonts w:ascii="Times New Roman" w:eastAsia="Times New Roman" w:hAnsi="Times New Roman" w:cs="Times New Roman"/>
          <w:sz w:val="28"/>
          <w:szCs w:val="28"/>
          <w:shd w:val="clear" w:color="auto" w:fill="FFFFFF"/>
          <w:lang w:eastAsia="ru-RU"/>
        </w:rPr>
        <w:t xml:space="preserve"> - плановое значение показателя (индикатора), характеризующего</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 цели и задачи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8.12. Оценка результативности муниципальной программы</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рассчитывается по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noProof/>
          <w:sz w:val="28"/>
          <w:szCs w:val="28"/>
          <w:lang w:eastAsia="ru-RU"/>
        </w:rPr>
        <w:drawing>
          <wp:inline distT="0" distB="0" distL="0" distR="0">
            <wp:extent cx="1600200" cy="6286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00200" cy="628650"/>
                    </a:xfrm>
                    <a:prstGeom prst="rect">
                      <a:avLst/>
                    </a:prstGeom>
                    <a:noFill/>
                    <a:ln w="9525">
                      <a:noFill/>
                      <a:miter lim="800000"/>
                      <a:headEnd/>
                      <a:tailEnd/>
                    </a:ln>
                  </pic:spPr>
                </pic:pic>
              </a:graphicData>
            </a:graphic>
          </wp:inline>
        </w:drawing>
      </w:r>
      <w:r w:rsidRPr="008251F6">
        <w:rPr>
          <w:rFonts w:ascii="Times New Roman" w:eastAsia="Times New Roman" w:hAnsi="Times New Roman" w:cs="Times New Roman"/>
          <w:sz w:val="28"/>
          <w:szCs w:val="28"/>
          <w:shd w:val="clear" w:color="auto" w:fill="FFFFFF"/>
          <w:lang w:eastAsia="ru-RU"/>
        </w:rPr>
        <w:t>где:</w:t>
      </w:r>
    </w:p>
    <w:p w:rsidR="008251F6" w:rsidRPr="008251F6" w:rsidRDefault="008251F6" w:rsidP="008251F6">
      <w:pPr>
        <w:spacing w:after="0" w:line="240" w:lineRule="auto"/>
        <w:ind w:firstLine="851"/>
        <w:rPr>
          <w:rFonts w:ascii="Times New Roman" w:eastAsia="Times New Roman" w:hAnsi="Times New Roman" w:cs="Times New Roman"/>
          <w:sz w:val="28"/>
          <w:szCs w:val="28"/>
          <w:lang w:eastAsia="ru-RU"/>
        </w:rPr>
      </w:pPr>
      <w:proofErr w:type="spellStart"/>
      <w:r w:rsidRPr="008251F6">
        <w:rPr>
          <w:rFonts w:ascii="Times New Roman" w:eastAsia="Times New Roman" w:hAnsi="Times New Roman" w:cs="Times New Roman"/>
          <w:sz w:val="28"/>
          <w:szCs w:val="28"/>
          <w:lang w:eastAsia="ru-RU"/>
        </w:rPr>
        <w:t>СРп</w:t>
      </w:r>
      <w:proofErr w:type="spellEnd"/>
      <w:r w:rsidRPr="008251F6">
        <w:rPr>
          <w:rFonts w:ascii="Times New Roman" w:eastAsia="Times New Roman" w:hAnsi="Times New Roman" w:cs="Times New Roman"/>
          <w:sz w:val="28"/>
          <w:szCs w:val="28"/>
          <w:lang w:eastAsia="ru-RU"/>
        </w:rPr>
        <w:t>/</w:t>
      </w:r>
      <w:proofErr w:type="spellStart"/>
      <w:proofErr w:type="gramStart"/>
      <w:r w:rsidRPr="008251F6">
        <w:rPr>
          <w:rFonts w:ascii="Times New Roman" w:eastAsia="Times New Roman" w:hAnsi="Times New Roman" w:cs="Times New Roman"/>
          <w:sz w:val="28"/>
          <w:szCs w:val="28"/>
          <w:lang w:eastAsia="ru-RU"/>
        </w:rPr>
        <w:t>п</w:t>
      </w:r>
      <w:proofErr w:type="spellEnd"/>
      <w:proofErr w:type="gramEnd"/>
      <w:r w:rsidRPr="008251F6">
        <w:rPr>
          <w:rFonts w:ascii="Times New Roman" w:eastAsia="Times New Roman" w:hAnsi="Times New Roman" w:cs="Times New Roman"/>
          <w:sz w:val="28"/>
          <w:szCs w:val="28"/>
          <w:lang w:eastAsia="ru-RU"/>
        </w:rPr>
        <w:t xml:space="preserve"> - степень реализации подпрограммы (ведомственной целевой программы, основного мероприятия);</w:t>
      </w:r>
    </w:p>
    <w:p w:rsidR="008251F6" w:rsidRPr="008251F6" w:rsidRDefault="008251F6" w:rsidP="008251F6">
      <w:pPr>
        <w:spacing w:after="0" w:line="240" w:lineRule="auto"/>
        <w:ind w:firstLine="851"/>
        <w:rPr>
          <w:rFonts w:ascii="Times New Roman" w:eastAsia="Times New Roman" w:hAnsi="Times New Roman" w:cs="Times New Roman"/>
          <w:sz w:val="28"/>
          <w:szCs w:val="28"/>
          <w:lang w:eastAsia="ru-RU"/>
        </w:rPr>
      </w:pPr>
      <w:proofErr w:type="spellStart"/>
      <w:r w:rsidRPr="008251F6">
        <w:rPr>
          <w:rFonts w:ascii="Times New Roman" w:eastAsia="Times New Roman" w:hAnsi="Times New Roman" w:cs="Times New Roman"/>
          <w:sz w:val="28"/>
          <w:szCs w:val="28"/>
          <w:lang w:eastAsia="ru-RU"/>
        </w:rPr>
        <w:t>СДп</w:t>
      </w:r>
      <w:proofErr w:type="spellEnd"/>
      <w:r w:rsidRPr="008251F6">
        <w:rPr>
          <w:rFonts w:ascii="Times New Roman" w:eastAsia="Times New Roman" w:hAnsi="Times New Roman" w:cs="Times New Roman"/>
          <w:sz w:val="28"/>
          <w:szCs w:val="28"/>
          <w:lang w:eastAsia="ru-RU"/>
        </w:rPr>
        <w:t>/</w:t>
      </w:r>
      <w:proofErr w:type="spellStart"/>
      <w:r w:rsidRPr="008251F6">
        <w:rPr>
          <w:rFonts w:ascii="Times New Roman" w:eastAsia="Times New Roman" w:hAnsi="Times New Roman" w:cs="Times New Roman"/>
          <w:sz w:val="28"/>
          <w:szCs w:val="28"/>
          <w:lang w:eastAsia="ru-RU"/>
        </w:rPr>
        <w:t>ппз</w:t>
      </w:r>
      <w:proofErr w:type="spellEnd"/>
      <w:r w:rsidRPr="008251F6">
        <w:rPr>
          <w:rFonts w:ascii="Times New Roman" w:eastAsia="Times New Roman" w:hAnsi="Times New Roman" w:cs="Times New Roman"/>
          <w:sz w:val="28"/>
          <w:szCs w:val="28"/>
          <w:lang w:eastAsia="ru-RU"/>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8251F6" w:rsidRPr="008251F6" w:rsidRDefault="008251F6" w:rsidP="008251F6">
      <w:pPr>
        <w:spacing w:after="0" w:line="240" w:lineRule="auto"/>
        <w:ind w:firstLine="851"/>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N - число целевых показателей подпрограммы (ведомственной целевой программы, основного мероприятия).</w:t>
      </w:r>
    </w:p>
    <w:p w:rsidR="008251F6" w:rsidRPr="008251F6" w:rsidRDefault="008251F6" w:rsidP="008251F6">
      <w:pPr>
        <w:spacing w:after="0" w:line="240" w:lineRule="auto"/>
        <w:ind w:firstLine="851"/>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 xml:space="preserve">При использовании данной формулы в случаях, если </w:t>
      </w:r>
      <w:proofErr w:type="spellStart"/>
      <w:r w:rsidRPr="008251F6">
        <w:rPr>
          <w:rFonts w:ascii="Times New Roman" w:eastAsia="Times New Roman" w:hAnsi="Times New Roman" w:cs="Times New Roman"/>
          <w:sz w:val="28"/>
          <w:szCs w:val="28"/>
          <w:lang w:eastAsia="ru-RU"/>
        </w:rPr>
        <w:t>СДп</w:t>
      </w:r>
      <w:proofErr w:type="spellEnd"/>
      <w:r w:rsidRPr="008251F6">
        <w:rPr>
          <w:rFonts w:ascii="Times New Roman" w:eastAsia="Times New Roman" w:hAnsi="Times New Roman" w:cs="Times New Roman"/>
          <w:sz w:val="28"/>
          <w:szCs w:val="28"/>
          <w:lang w:eastAsia="ru-RU"/>
        </w:rPr>
        <w:t>/</w:t>
      </w:r>
      <w:proofErr w:type="spellStart"/>
      <w:r w:rsidRPr="008251F6">
        <w:rPr>
          <w:rFonts w:ascii="Times New Roman" w:eastAsia="Times New Roman" w:hAnsi="Times New Roman" w:cs="Times New Roman"/>
          <w:sz w:val="28"/>
          <w:szCs w:val="28"/>
          <w:lang w:eastAsia="ru-RU"/>
        </w:rPr>
        <w:t>ппз</w:t>
      </w:r>
      <w:proofErr w:type="spellEnd"/>
      <w:r w:rsidRPr="008251F6">
        <w:rPr>
          <w:rFonts w:ascii="Times New Roman" w:eastAsia="Times New Roman" w:hAnsi="Times New Roman" w:cs="Times New Roman"/>
          <w:sz w:val="28"/>
          <w:szCs w:val="28"/>
          <w:lang w:eastAsia="ru-RU"/>
        </w:rPr>
        <w:t xml:space="preserve"> &gt;1, значение </w:t>
      </w:r>
      <w:proofErr w:type="spellStart"/>
      <w:r w:rsidRPr="008251F6">
        <w:rPr>
          <w:rFonts w:ascii="Times New Roman" w:eastAsia="Times New Roman" w:hAnsi="Times New Roman" w:cs="Times New Roman"/>
          <w:sz w:val="28"/>
          <w:szCs w:val="28"/>
          <w:lang w:eastAsia="ru-RU"/>
        </w:rPr>
        <w:t>СДп</w:t>
      </w:r>
      <w:proofErr w:type="spellEnd"/>
      <w:r w:rsidRPr="008251F6">
        <w:rPr>
          <w:rFonts w:ascii="Times New Roman" w:eastAsia="Times New Roman" w:hAnsi="Times New Roman" w:cs="Times New Roman"/>
          <w:sz w:val="28"/>
          <w:szCs w:val="28"/>
          <w:lang w:eastAsia="ru-RU"/>
        </w:rPr>
        <w:t>/</w:t>
      </w:r>
      <w:proofErr w:type="spellStart"/>
      <w:r w:rsidRPr="008251F6">
        <w:rPr>
          <w:rFonts w:ascii="Times New Roman" w:eastAsia="Times New Roman" w:hAnsi="Times New Roman" w:cs="Times New Roman"/>
          <w:sz w:val="28"/>
          <w:szCs w:val="28"/>
          <w:lang w:eastAsia="ru-RU"/>
        </w:rPr>
        <w:t>ппз</w:t>
      </w:r>
      <w:proofErr w:type="spellEnd"/>
      <w:r w:rsidRPr="008251F6">
        <w:rPr>
          <w:rFonts w:ascii="Times New Roman" w:eastAsia="Times New Roman" w:hAnsi="Times New Roman" w:cs="Times New Roman"/>
          <w:sz w:val="28"/>
          <w:szCs w:val="28"/>
          <w:lang w:eastAsia="ru-RU"/>
        </w:rPr>
        <w:t xml:space="preserve"> принимается </w:t>
      </w:r>
      <w:proofErr w:type="gramStart"/>
      <w:r w:rsidRPr="008251F6">
        <w:rPr>
          <w:rFonts w:ascii="Times New Roman" w:eastAsia="Times New Roman" w:hAnsi="Times New Roman" w:cs="Times New Roman"/>
          <w:sz w:val="28"/>
          <w:szCs w:val="28"/>
          <w:lang w:eastAsia="ru-RU"/>
        </w:rPr>
        <w:t>равным</w:t>
      </w:r>
      <w:proofErr w:type="gramEnd"/>
      <w:r w:rsidRPr="008251F6">
        <w:rPr>
          <w:rFonts w:ascii="Times New Roman" w:eastAsia="Times New Roman" w:hAnsi="Times New Roman" w:cs="Times New Roman"/>
          <w:sz w:val="28"/>
          <w:szCs w:val="28"/>
          <w:lang w:eastAsia="ru-RU"/>
        </w:rPr>
        <w:t xml:space="preserve"> 1.</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В случае если значение показателя "Степень достижения планового значения показателя (индикатора), характеризующего цели и задачи муниципальной программы" (СД </w:t>
      </w:r>
      <w:proofErr w:type="spellStart"/>
      <w:r w:rsidRPr="008251F6">
        <w:rPr>
          <w:rFonts w:ascii="Times New Roman" w:eastAsia="Times New Roman" w:hAnsi="Times New Roman" w:cs="Times New Roman"/>
          <w:sz w:val="28"/>
          <w:szCs w:val="28"/>
          <w:shd w:val="clear" w:color="auto" w:fill="FFFFFF"/>
          <w:lang w:eastAsia="ru-RU"/>
        </w:rPr>
        <w:t>пзi</w:t>
      </w:r>
      <w:proofErr w:type="spellEnd"/>
      <w:proofErr w:type="gramStart"/>
      <w:r w:rsidRPr="008251F6">
        <w:rPr>
          <w:rFonts w:ascii="Times New Roman" w:eastAsia="Times New Roman" w:hAnsi="Times New Roman" w:cs="Times New Roman"/>
          <w:sz w:val="28"/>
          <w:szCs w:val="28"/>
          <w:shd w:val="clear" w:color="auto" w:fill="FFFFFF"/>
          <w:lang w:eastAsia="ru-RU"/>
        </w:rPr>
        <w:t xml:space="preserve"> )</w:t>
      </w:r>
      <w:proofErr w:type="gramEnd"/>
      <w:r w:rsidRPr="008251F6">
        <w:rPr>
          <w:rFonts w:ascii="Times New Roman" w:eastAsia="Times New Roman" w:hAnsi="Times New Roman" w:cs="Times New Roman"/>
          <w:sz w:val="28"/>
          <w:szCs w:val="28"/>
          <w:shd w:val="clear" w:color="auto" w:fill="FFFFFF"/>
          <w:lang w:eastAsia="ru-RU"/>
        </w:rPr>
        <w:t xml:space="preserve"> больше 1, значение СД </w:t>
      </w:r>
      <w:proofErr w:type="spellStart"/>
      <w:r w:rsidRPr="008251F6">
        <w:rPr>
          <w:rFonts w:ascii="Times New Roman" w:eastAsia="Times New Roman" w:hAnsi="Times New Roman" w:cs="Times New Roman"/>
          <w:sz w:val="28"/>
          <w:szCs w:val="28"/>
          <w:shd w:val="clear" w:color="auto" w:fill="FFFFFF"/>
          <w:lang w:eastAsia="ru-RU"/>
        </w:rPr>
        <w:t>пзi</w:t>
      </w:r>
      <w:proofErr w:type="spellEnd"/>
      <w:r w:rsidRPr="008251F6">
        <w:rPr>
          <w:rFonts w:ascii="Times New Roman" w:eastAsia="Times New Roman" w:hAnsi="Times New Roman" w:cs="Times New Roman"/>
          <w:sz w:val="28"/>
          <w:szCs w:val="28"/>
          <w:shd w:val="clear" w:color="auto" w:fill="FFFFFF"/>
          <w:lang w:eastAsia="ru-RU"/>
        </w:rPr>
        <w:t xml:space="preserve"> принимается равным 1.</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8.13. Результативность муниципальной программы считается высокой, если значение ОР = 1.</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lastRenderedPageBreak/>
        <w:t xml:space="preserve">Результативность муниципальной программы признается средней, если значение </w:t>
      </w:r>
      <w:proofErr w:type="gramStart"/>
      <w:r w:rsidRPr="008251F6">
        <w:rPr>
          <w:rFonts w:ascii="Times New Roman" w:eastAsia="Times New Roman" w:hAnsi="Times New Roman" w:cs="Times New Roman"/>
          <w:sz w:val="28"/>
          <w:szCs w:val="28"/>
          <w:shd w:val="clear" w:color="auto" w:fill="FFFFFF"/>
          <w:lang w:eastAsia="ru-RU"/>
        </w:rPr>
        <w:t>СР</w:t>
      </w:r>
      <w:proofErr w:type="gramEnd"/>
      <w:r w:rsidRPr="008251F6">
        <w:rPr>
          <w:rFonts w:ascii="Times New Roman" w:eastAsia="Times New Roman" w:hAnsi="Times New Roman" w:cs="Times New Roman"/>
          <w:sz w:val="28"/>
          <w:szCs w:val="28"/>
          <w:shd w:val="clear" w:color="auto" w:fill="FFFFFF"/>
          <w:lang w:eastAsia="ru-RU"/>
        </w:rPr>
        <w:t xml:space="preserve"> находится в интервале 0,9 &lt;= ОР &lt; 1. В остальных случаях результативность муниципальной программы признается низкой.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shd w:val="clear" w:color="auto" w:fill="FFFFFF"/>
          <w:lang w:eastAsia="ru-RU"/>
        </w:rPr>
        <w:t xml:space="preserve">8.14. </w:t>
      </w:r>
      <w:r w:rsidRPr="008251F6">
        <w:rPr>
          <w:rFonts w:ascii="Times New Roman" w:eastAsia="Times New Roman" w:hAnsi="Times New Roman" w:cs="Times New Roman"/>
          <w:sz w:val="28"/>
          <w:szCs w:val="28"/>
          <w:lang w:eastAsia="ru-RU"/>
        </w:rPr>
        <w:t>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использования средств бюджета  по следующей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bookmarkStart w:id="1" w:name="sub_108102"/>
      <w:r w:rsidRPr="008251F6">
        <w:rPr>
          <w:rFonts w:ascii="Times New Roman" w:eastAsia="Times New Roman" w:hAnsi="Times New Roman" w:cs="Times New Roman"/>
          <w:noProof/>
          <w:sz w:val="28"/>
          <w:szCs w:val="28"/>
          <w:lang w:eastAsia="ru-RU"/>
        </w:rPr>
        <w:drawing>
          <wp:inline distT="0" distB="0" distL="0" distR="0">
            <wp:extent cx="2343150" cy="628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343150" cy="628650"/>
                    </a:xfrm>
                    <a:prstGeom prst="rect">
                      <a:avLst/>
                    </a:prstGeom>
                    <a:noFill/>
                    <a:ln w="9525">
                      <a:noFill/>
                      <a:miter lim="800000"/>
                      <a:headEnd/>
                      <a:tailEnd/>
                    </a:ln>
                  </pic:spPr>
                </pic:pic>
              </a:graphicData>
            </a:graphic>
          </wp:inline>
        </w:drawing>
      </w:r>
      <w:r w:rsidRPr="008251F6">
        <w:rPr>
          <w:rFonts w:ascii="Times New Roman" w:eastAsia="Times New Roman" w:hAnsi="Times New Roman" w:cs="Times New Roman"/>
          <w:sz w:val="28"/>
          <w:szCs w:val="28"/>
          <w:lang w:eastAsia="ru-RU"/>
        </w:rPr>
        <w:t xml:space="preserve"> , где:</w:t>
      </w:r>
    </w:p>
    <w:bookmarkEnd w:id="1"/>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proofErr w:type="spellStart"/>
      <w:r w:rsidRPr="008251F6">
        <w:rPr>
          <w:rFonts w:ascii="Times New Roman" w:eastAsia="Times New Roman" w:hAnsi="Times New Roman" w:cs="Times New Roman"/>
          <w:sz w:val="28"/>
          <w:szCs w:val="28"/>
          <w:lang w:eastAsia="ru-RU"/>
        </w:rPr>
        <w:t>ЭРгп</w:t>
      </w:r>
      <w:proofErr w:type="spellEnd"/>
      <w:r w:rsidRPr="008251F6">
        <w:rPr>
          <w:rFonts w:ascii="Times New Roman" w:eastAsia="Times New Roman" w:hAnsi="Times New Roman" w:cs="Times New Roman"/>
          <w:sz w:val="28"/>
          <w:szCs w:val="28"/>
          <w:lang w:eastAsia="ru-RU"/>
        </w:rPr>
        <w:t xml:space="preserve"> - эффективность реализации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proofErr w:type="spellStart"/>
      <w:r w:rsidRPr="008251F6">
        <w:rPr>
          <w:rFonts w:ascii="Times New Roman" w:eastAsia="Times New Roman" w:hAnsi="Times New Roman" w:cs="Times New Roman"/>
          <w:sz w:val="28"/>
          <w:szCs w:val="28"/>
          <w:lang w:eastAsia="ru-RU"/>
        </w:rPr>
        <w:t>СРгп</w:t>
      </w:r>
      <w:proofErr w:type="spellEnd"/>
      <w:r w:rsidRPr="008251F6">
        <w:rPr>
          <w:rFonts w:ascii="Times New Roman" w:eastAsia="Times New Roman" w:hAnsi="Times New Roman" w:cs="Times New Roman"/>
          <w:sz w:val="28"/>
          <w:szCs w:val="28"/>
          <w:lang w:eastAsia="ru-RU"/>
        </w:rPr>
        <w:t xml:space="preserve"> - степень реализации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proofErr w:type="spellStart"/>
      <w:r w:rsidRPr="008251F6">
        <w:rPr>
          <w:rFonts w:ascii="Times New Roman" w:eastAsia="Times New Roman" w:hAnsi="Times New Roman" w:cs="Times New Roman"/>
          <w:sz w:val="28"/>
          <w:szCs w:val="28"/>
          <w:lang w:eastAsia="ru-RU"/>
        </w:rPr>
        <w:t>ЭРп</w:t>
      </w:r>
      <w:proofErr w:type="spellEnd"/>
      <w:r w:rsidRPr="008251F6">
        <w:rPr>
          <w:rFonts w:ascii="Times New Roman" w:eastAsia="Times New Roman" w:hAnsi="Times New Roman" w:cs="Times New Roman"/>
          <w:sz w:val="28"/>
          <w:szCs w:val="28"/>
          <w:lang w:eastAsia="ru-RU"/>
        </w:rPr>
        <w:t>/</w:t>
      </w:r>
      <w:proofErr w:type="spellStart"/>
      <w:proofErr w:type="gramStart"/>
      <w:r w:rsidRPr="008251F6">
        <w:rPr>
          <w:rFonts w:ascii="Times New Roman" w:eastAsia="Times New Roman" w:hAnsi="Times New Roman" w:cs="Times New Roman"/>
          <w:sz w:val="28"/>
          <w:szCs w:val="28"/>
          <w:lang w:eastAsia="ru-RU"/>
        </w:rPr>
        <w:t>п</w:t>
      </w:r>
      <w:proofErr w:type="spellEnd"/>
      <w:proofErr w:type="gramEnd"/>
      <w:r w:rsidRPr="008251F6">
        <w:rPr>
          <w:rFonts w:ascii="Times New Roman" w:eastAsia="Times New Roman" w:hAnsi="Times New Roman" w:cs="Times New Roman"/>
          <w:sz w:val="28"/>
          <w:szCs w:val="28"/>
          <w:lang w:eastAsia="ru-RU"/>
        </w:rPr>
        <w:t xml:space="preserve"> - эффективность реализации подпрограммы (ведомственной целевой программы, основного мероприятия);</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proofErr w:type="spellStart"/>
      <w:r w:rsidRPr="008251F6">
        <w:rPr>
          <w:rFonts w:ascii="Times New Roman" w:eastAsia="Times New Roman" w:hAnsi="Times New Roman" w:cs="Times New Roman"/>
          <w:sz w:val="28"/>
          <w:szCs w:val="28"/>
          <w:lang w:eastAsia="ru-RU"/>
        </w:rPr>
        <w:t>kj</w:t>
      </w:r>
      <w:proofErr w:type="spellEnd"/>
      <w:r w:rsidRPr="008251F6">
        <w:rPr>
          <w:rFonts w:ascii="Times New Roman" w:eastAsia="Times New Roman" w:hAnsi="Times New Roman" w:cs="Times New Roman"/>
          <w:sz w:val="28"/>
          <w:szCs w:val="28"/>
          <w:lang w:eastAsia="ru-RU"/>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8251F6">
        <w:rPr>
          <w:rFonts w:ascii="Times New Roman" w:eastAsia="Times New Roman" w:hAnsi="Times New Roman" w:cs="Times New Roman"/>
          <w:sz w:val="28"/>
          <w:szCs w:val="28"/>
          <w:lang w:eastAsia="ru-RU"/>
        </w:rPr>
        <w:t>kj</w:t>
      </w:r>
      <w:proofErr w:type="spellEnd"/>
      <w:r w:rsidRPr="008251F6">
        <w:rPr>
          <w:rFonts w:ascii="Times New Roman" w:eastAsia="Times New Roman" w:hAnsi="Times New Roman" w:cs="Times New Roman"/>
          <w:sz w:val="28"/>
          <w:szCs w:val="28"/>
          <w:lang w:eastAsia="ru-RU"/>
        </w:rPr>
        <w:t xml:space="preserve"> определяется по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left="3469" w:firstLine="851"/>
        <w:jc w:val="both"/>
        <w:rPr>
          <w:rFonts w:ascii="Times New Roman" w:eastAsia="Times New Roman" w:hAnsi="Times New Roman" w:cs="Times New Roman"/>
          <w:sz w:val="28"/>
          <w:szCs w:val="28"/>
          <w:lang w:eastAsia="ru-RU"/>
        </w:rPr>
      </w:pPr>
      <w:proofErr w:type="spellStart"/>
      <w:r w:rsidRPr="008251F6">
        <w:rPr>
          <w:rFonts w:ascii="Times New Roman" w:eastAsia="Times New Roman" w:hAnsi="Times New Roman" w:cs="Times New Roman"/>
          <w:sz w:val="28"/>
          <w:szCs w:val="28"/>
          <w:lang w:eastAsia="ru-RU"/>
        </w:rPr>
        <w:t>kj</w:t>
      </w:r>
      <w:proofErr w:type="spellEnd"/>
      <w:r w:rsidRPr="008251F6">
        <w:rPr>
          <w:rFonts w:ascii="Times New Roman" w:eastAsia="Times New Roman" w:hAnsi="Times New Roman" w:cs="Times New Roman"/>
          <w:sz w:val="28"/>
          <w:szCs w:val="28"/>
          <w:lang w:eastAsia="ru-RU"/>
        </w:rPr>
        <w:t xml:space="preserve"> = </w:t>
      </w:r>
      <w:proofErr w:type="spellStart"/>
      <w:r w:rsidRPr="008251F6">
        <w:rPr>
          <w:rFonts w:ascii="Times New Roman" w:eastAsia="Times New Roman" w:hAnsi="Times New Roman" w:cs="Times New Roman"/>
          <w:sz w:val="28"/>
          <w:szCs w:val="28"/>
          <w:lang w:eastAsia="ru-RU"/>
        </w:rPr>
        <w:t>Ф</w:t>
      </w:r>
      <w:proofErr w:type="gramStart"/>
      <w:r w:rsidRPr="008251F6">
        <w:rPr>
          <w:rFonts w:ascii="Times New Roman" w:eastAsia="Times New Roman" w:hAnsi="Times New Roman" w:cs="Times New Roman"/>
          <w:sz w:val="28"/>
          <w:szCs w:val="28"/>
          <w:lang w:eastAsia="ru-RU"/>
        </w:rPr>
        <w:t>j</w:t>
      </w:r>
      <w:proofErr w:type="spellEnd"/>
      <w:proofErr w:type="gramEnd"/>
      <w:r w:rsidRPr="008251F6">
        <w:rPr>
          <w:rFonts w:ascii="Times New Roman" w:eastAsia="Times New Roman" w:hAnsi="Times New Roman" w:cs="Times New Roman"/>
          <w:sz w:val="28"/>
          <w:szCs w:val="28"/>
          <w:lang w:eastAsia="ru-RU"/>
        </w:rPr>
        <w:t xml:space="preserve"> / Ф, где:</w:t>
      </w:r>
    </w:p>
    <w:p w:rsidR="008251F6" w:rsidRPr="008251F6" w:rsidRDefault="008251F6" w:rsidP="008251F6">
      <w:pPr>
        <w:spacing w:after="0" w:line="240" w:lineRule="auto"/>
        <w:ind w:left="3469" w:firstLine="851"/>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proofErr w:type="spellStart"/>
      <w:r w:rsidRPr="008251F6">
        <w:rPr>
          <w:rFonts w:ascii="Times New Roman" w:eastAsia="Times New Roman" w:hAnsi="Times New Roman" w:cs="Times New Roman"/>
          <w:sz w:val="28"/>
          <w:szCs w:val="28"/>
          <w:lang w:eastAsia="ru-RU"/>
        </w:rPr>
        <w:t>Ф</w:t>
      </w:r>
      <w:proofErr w:type="gramStart"/>
      <w:r w:rsidRPr="008251F6">
        <w:rPr>
          <w:rFonts w:ascii="Times New Roman" w:eastAsia="Times New Roman" w:hAnsi="Times New Roman" w:cs="Times New Roman"/>
          <w:sz w:val="28"/>
          <w:szCs w:val="28"/>
          <w:lang w:eastAsia="ru-RU"/>
        </w:rPr>
        <w:t>j</w:t>
      </w:r>
      <w:proofErr w:type="spellEnd"/>
      <w:proofErr w:type="gramEnd"/>
      <w:r w:rsidRPr="008251F6">
        <w:rPr>
          <w:rFonts w:ascii="Times New Roman" w:eastAsia="Times New Roman" w:hAnsi="Times New Roman" w:cs="Times New Roman"/>
          <w:sz w:val="28"/>
          <w:szCs w:val="28"/>
          <w:lang w:eastAsia="ru-RU"/>
        </w:rPr>
        <w:t xml:space="preserve">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Ф - объем фактических расходов из местного бюджета (кассового исполнения) на реализацию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 xml:space="preserve">8.2. Эффективность реализации муниципальной программы признается высокой в случае, если значение </w:t>
      </w:r>
      <w:proofErr w:type="spellStart"/>
      <w:r w:rsidRPr="008251F6">
        <w:rPr>
          <w:rFonts w:ascii="Times New Roman" w:eastAsia="Times New Roman" w:hAnsi="Times New Roman" w:cs="Times New Roman"/>
          <w:sz w:val="28"/>
          <w:szCs w:val="28"/>
          <w:lang w:eastAsia="ru-RU"/>
        </w:rPr>
        <w:t>ЭРгп</w:t>
      </w:r>
      <w:proofErr w:type="spellEnd"/>
      <w:r w:rsidRPr="008251F6">
        <w:rPr>
          <w:rFonts w:ascii="Times New Roman" w:eastAsia="Times New Roman" w:hAnsi="Times New Roman" w:cs="Times New Roman"/>
          <w:sz w:val="28"/>
          <w:szCs w:val="28"/>
          <w:lang w:eastAsia="ru-RU"/>
        </w:rPr>
        <w:t xml:space="preserve"> составляет не менее 0,90.</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 xml:space="preserve">Эффективность реализации муниципальной программы признается средней в случае, если значение </w:t>
      </w:r>
      <w:proofErr w:type="spellStart"/>
      <w:r w:rsidRPr="008251F6">
        <w:rPr>
          <w:rFonts w:ascii="Times New Roman" w:eastAsia="Times New Roman" w:hAnsi="Times New Roman" w:cs="Times New Roman"/>
          <w:sz w:val="28"/>
          <w:szCs w:val="28"/>
          <w:lang w:eastAsia="ru-RU"/>
        </w:rPr>
        <w:t>ЭРгп</w:t>
      </w:r>
      <w:proofErr w:type="spellEnd"/>
      <w:r w:rsidRPr="008251F6">
        <w:rPr>
          <w:rFonts w:ascii="Times New Roman" w:eastAsia="Times New Roman" w:hAnsi="Times New Roman" w:cs="Times New Roman"/>
          <w:sz w:val="28"/>
          <w:szCs w:val="28"/>
          <w:lang w:eastAsia="ru-RU"/>
        </w:rPr>
        <w:t xml:space="preserve"> составляет не менее 0,80.</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 xml:space="preserve">Эффективность реализации муниципальной программы признается удовлетворительной в случае, если значение </w:t>
      </w:r>
      <w:proofErr w:type="spellStart"/>
      <w:r w:rsidRPr="008251F6">
        <w:rPr>
          <w:rFonts w:ascii="Times New Roman" w:eastAsia="Times New Roman" w:hAnsi="Times New Roman" w:cs="Times New Roman"/>
          <w:sz w:val="28"/>
          <w:szCs w:val="28"/>
          <w:lang w:eastAsia="ru-RU"/>
        </w:rPr>
        <w:t>ЭРгп</w:t>
      </w:r>
      <w:proofErr w:type="spellEnd"/>
      <w:r w:rsidRPr="008251F6">
        <w:rPr>
          <w:rFonts w:ascii="Times New Roman" w:eastAsia="Times New Roman" w:hAnsi="Times New Roman" w:cs="Times New Roman"/>
          <w:sz w:val="28"/>
          <w:szCs w:val="28"/>
          <w:lang w:eastAsia="ru-RU"/>
        </w:rPr>
        <w:t xml:space="preserve"> составляет не менее 0,70.</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В остальных случаях эффективность реализации муниципальной программы признается неудовлетворительной.</w:t>
      </w:r>
    </w:p>
    <w:p w:rsidR="008251F6" w:rsidRPr="008251F6" w:rsidRDefault="008251F6" w:rsidP="008251F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3A79" w:rsidRDefault="00EF3A79" w:rsidP="008251F6">
      <w:pPr>
        <w:spacing w:after="0" w:line="240" w:lineRule="auto"/>
        <w:jc w:val="center"/>
        <w:rPr>
          <w:rFonts w:ascii="Times New Roman" w:eastAsia="Times New Roman" w:hAnsi="Times New Roman" w:cs="Times New Roman"/>
          <w:bCs/>
          <w:sz w:val="28"/>
          <w:szCs w:val="28"/>
          <w:lang w:eastAsia="ru-RU"/>
        </w:rPr>
      </w:pPr>
    </w:p>
    <w:p w:rsidR="00EF3A79" w:rsidRDefault="00EF3A79" w:rsidP="008251F6">
      <w:pPr>
        <w:spacing w:after="0" w:line="240" w:lineRule="auto"/>
        <w:jc w:val="center"/>
        <w:rPr>
          <w:rFonts w:ascii="Times New Roman" w:eastAsia="Times New Roman" w:hAnsi="Times New Roman" w:cs="Times New Roman"/>
          <w:bCs/>
          <w:sz w:val="28"/>
          <w:szCs w:val="28"/>
          <w:lang w:eastAsia="ru-RU"/>
        </w:rPr>
      </w:pPr>
    </w:p>
    <w:p w:rsidR="00EF3A79" w:rsidRDefault="00EF3A79" w:rsidP="008251F6">
      <w:pPr>
        <w:spacing w:after="0" w:line="240" w:lineRule="auto"/>
        <w:jc w:val="center"/>
        <w:rPr>
          <w:rFonts w:ascii="Times New Roman" w:eastAsia="Times New Roman" w:hAnsi="Times New Roman" w:cs="Times New Roman"/>
          <w:bCs/>
          <w:sz w:val="28"/>
          <w:szCs w:val="28"/>
          <w:lang w:eastAsia="ru-RU"/>
        </w:rPr>
      </w:pPr>
    </w:p>
    <w:p w:rsidR="00EF3A79" w:rsidRDefault="00EF3A79" w:rsidP="008251F6">
      <w:pPr>
        <w:spacing w:after="0" w:line="240" w:lineRule="auto"/>
        <w:jc w:val="center"/>
        <w:rPr>
          <w:rFonts w:ascii="Times New Roman" w:eastAsia="Times New Roman" w:hAnsi="Times New Roman" w:cs="Times New Roman"/>
          <w:bCs/>
          <w:sz w:val="28"/>
          <w:szCs w:val="28"/>
          <w:lang w:eastAsia="ru-RU"/>
        </w:rPr>
      </w:pPr>
    </w:p>
    <w:p w:rsidR="00EF3A79" w:rsidRDefault="00EF3A79" w:rsidP="008251F6">
      <w:pPr>
        <w:spacing w:after="0" w:line="240" w:lineRule="auto"/>
        <w:jc w:val="center"/>
        <w:rPr>
          <w:rFonts w:ascii="Times New Roman" w:eastAsia="Times New Roman" w:hAnsi="Times New Roman" w:cs="Times New Roman"/>
          <w:bCs/>
          <w:sz w:val="28"/>
          <w:szCs w:val="28"/>
          <w:lang w:eastAsia="ru-RU"/>
        </w:rPr>
      </w:pPr>
    </w:p>
    <w:p w:rsidR="008251F6" w:rsidRPr="008251F6" w:rsidRDefault="008251F6" w:rsidP="008251F6">
      <w:pPr>
        <w:spacing w:after="0" w:line="240" w:lineRule="auto"/>
        <w:jc w:val="center"/>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bCs/>
          <w:sz w:val="28"/>
          <w:szCs w:val="28"/>
          <w:lang w:eastAsia="ru-RU"/>
        </w:rPr>
        <w:lastRenderedPageBreak/>
        <w:t>9.М</w:t>
      </w:r>
      <w:r w:rsidRPr="008251F6">
        <w:rPr>
          <w:rFonts w:ascii="Times New Roman" w:eastAsia="Times New Roman" w:hAnsi="Times New Roman" w:cs="Times New Roman"/>
          <w:sz w:val="28"/>
          <w:szCs w:val="28"/>
          <w:shd w:val="clear" w:color="auto" w:fill="FFFFFF"/>
          <w:lang w:eastAsia="ru-RU"/>
        </w:rPr>
        <w:t xml:space="preserve">еханизм реализации муниципальной программы и </w:t>
      </w:r>
      <w:proofErr w:type="gramStart"/>
      <w:r w:rsidRPr="008251F6">
        <w:rPr>
          <w:rFonts w:ascii="Times New Roman" w:eastAsia="Times New Roman" w:hAnsi="Times New Roman" w:cs="Times New Roman"/>
          <w:sz w:val="28"/>
          <w:szCs w:val="28"/>
          <w:shd w:val="clear" w:color="auto" w:fill="FFFFFF"/>
          <w:lang w:eastAsia="ru-RU"/>
        </w:rPr>
        <w:t>контроль за</w:t>
      </w:r>
      <w:proofErr w:type="gramEnd"/>
      <w:r w:rsidRPr="008251F6">
        <w:rPr>
          <w:rFonts w:ascii="Times New Roman" w:eastAsia="Times New Roman" w:hAnsi="Times New Roman" w:cs="Times New Roman"/>
          <w:sz w:val="28"/>
          <w:szCs w:val="28"/>
          <w:shd w:val="clear" w:color="auto" w:fill="FFFFFF"/>
          <w:lang w:eastAsia="ru-RU"/>
        </w:rPr>
        <w:t xml:space="preserve"> ее выполнением</w:t>
      </w:r>
    </w:p>
    <w:p w:rsidR="008251F6" w:rsidRPr="008251F6" w:rsidRDefault="008251F6" w:rsidP="008251F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 xml:space="preserve">Текущее управление </w:t>
      </w:r>
      <w:r w:rsidR="00AD13F3">
        <w:rPr>
          <w:rFonts w:ascii="Times New Roman" w:eastAsia="Times New Roman" w:hAnsi="Times New Roman" w:cs="Times New Roman"/>
          <w:sz w:val="28"/>
          <w:szCs w:val="28"/>
          <w:lang w:eastAsia="ru-RU"/>
        </w:rPr>
        <w:t xml:space="preserve">реализацией </w:t>
      </w:r>
      <w:r w:rsidRPr="008251F6">
        <w:rPr>
          <w:rFonts w:ascii="Times New Roman" w:eastAsia="Times New Roman" w:hAnsi="Times New Roman" w:cs="Times New Roman"/>
          <w:sz w:val="28"/>
          <w:szCs w:val="28"/>
          <w:lang w:eastAsia="ru-RU"/>
        </w:rPr>
        <w:t>программы осуществляется заказчиком программы – админ</w:t>
      </w:r>
      <w:r>
        <w:rPr>
          <w:rFonts w:ascii="Times New Roman" w:eastAsia="Times New Roman" w:hAnsi="Times New Roman" w:cs="Times New Roman"/>
          <w:sz w:val="28"/>
          <w:szCs w:val="28"/>
          <w:lang w:eastAsia="ru-RU"/>
        </w:rPr>
        <w:t xml:space="preserve">истрацией </w:t>
      </w:r>
      <w:r w:rsidR="00E252DC">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353502">
        <w:rPr>
          <w:rFonts w:ascii="Times New Roman" w:eastAsia="Times New Roman" w:hAnsi="Times New Roman" w:cs="Times New Roman"/>
          <w:sz w:val="28"/>
          <w:szCs w:val="28"/>
          <w:lang w:eastAsia="ru-RU"/>
        </w:rPr>
        <w:t xml:space="preserve"> района, которая</w:t>
      </w:r>
      <w:r w:rsidRPr="008251F6">
        <w:rPr>
          <w:rFonts w:ascii="Times New Roman" w:eastAsia="Times New Roman" w:hAnsi="Times New Roman" w:cs="Times New Roman"/>
          <w:sz w:val="28"/>
          <w:szCs w:val="28"/>
          <w:lang w:eastAsia="ru-RU"/>
        </w:rPr>
        <w:t xml:space="preserve"> выполняет следующие функции:</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разрабатывает в пределах своих полномочий проекты нормативных правовых актов</w:t>
      </w:r>
      <w:r w:rsidR="00AD13F3">
        <w:rPr>
          <w:rFonts w:ascii="Times New Roman" w:eastAsia="Times New Roman" w:hAnsi="Times New Roman" w:cs="Times New Roman"/>
          <w:sz w:val="28"/>
          <w:szCs w:val="28"/>
          <w:lang w:eastAsia="ru-RU"/>
        </w:rPr>
        <w:t xml:space="preserve">, необходимых для реализации </w:t>
      </w:r>
      <w:r w:rsidRPr="008251F6">
        <w:rPr>
          <w:rFonts w:ascii="Times New Roman" w:eastAsia="Times New Roman" w:hAnsi="Times New Roman" w:cs="Times New Roman"/>
          <w:sz w:val="28"/>
          <w:szCs w:val="28"/>
          <w:lang w:eastAsia="ru-RU"/>
        </w:rPr>
        <w:t>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анализирует реализацию программы и обобщает информацию о выполнении запланированных мероприятий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Финансирование программы осуществляется за счет средств федерального, краевого и местного бюджетов в соответствии с решени</w:t>
      </w:r>
      <w:r w:rsidR="00AD13F3">
        <w:rPr>
          <w:rFonts w:ascii="Times New Roman" w:eastAsia="Times New Roman" w:hAnsi="Times New Roman" w:cs="Times New Roman"/>
          <w:sz w:val="28"/>
          <w:szCs w:val="28"/>
          <w:lang w:eastAsia="ru-RU"/>
        </w:rPr>
        <w:t xml:space="preserve">ем Совета </w:t>
      </w:r>
      <w:r w:rsidR="00E252DC">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sz w:val="28"/>
          <w:szCs w:val="28"/>
          <w:lang w:eastAsia="ru-RU"/>
        </w:rPr>
        <w:t xml:space="preserve"> </w:t>
      </w:r>
      <w:r w:rsidRPr="008251F6">
        <w:rPr>
          <w:rFonts w:ascii="Times New Roman" w:eastAsia="Times New Roman" w:hAnsi="Times New Roman" w:cs="Times New Roman"/>
          <w:sz w:val="28"/>
          <w:szCs w:val="28"/>
          <w:lang w:eastAsia="ru-RU"/>
        </w:rPr>
        <w:t>района о бюджете на очередной финансовый год.</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Общее руководство и координацию ис</w:t>
      </w:r>
      <w:r w:rsidR="00353502">
        <w:rPr>
          <w:rFonts w:ascii="Times New Roman" w:eastAsia="Times New Roman" w:hAnsi="Times New Roman" w:cs="Times New Roman"/>
          <w:sz w:val="28"/>
          <w:szCs w:val="28"/>
          <w:lang w:eastAsia="ru-RU"/>
        </w:rPr>
        <w:t xml:space="preserve">полнения программы осуществляет </w:t>
      </w:r>
      <w:r w:rsidRPr="008251F6">
        <w:rPr>
          <w:rFonts w:ascii="Times New Roman" w:eastAsia="Times New Roman" w:hAnsi="Times New Roman" w:cs="Times New Roman"/>
          <w:sz w:val="28"/>
          <w:szCs w:val="28"/>
          <w:lang w:eastAsia="ru-RU"/>
        </w:rPr>
        <w:t>адми</w:t>
      </w:r>
      <w:r w:rsidR="00AD13F3">
        <w:rPr>
          <w:rFonts w:ascii="Times New Roman" w:eastAsia="Times New Roman" w:hAnsi="Times New Roman" w:cs="Times New Roman"/>
          <w:sz w:val="28"/>
          <w:szCs w:val="28"/>
          <w:lang w:eastAsia="ru-RU"/>
        </w:rPr>
        <w:t>нистраци</w:t>
      </w:r>
      <w:r w:rsidR="00353502">
        <w:rPr>
          <w:rFonts w:ascii="Times New Roman" w:eastAsia="Times New Roman" w:hAnsi="Times New Roman" w:cs="Times New Roman"/>
          <w:sz w:val="28"/>
          <w:szCs w:val="28"/>
          <w:lang w:eastAsia="ru-RU"/>
        </w:rPr>
        <w:t>я</w:t>
      </w:r>
      <w:r w:rsidR="00AD13F3">
        <w:rPr>
          <w:rFonts w:ascii="Times New Roman" w:eastAsia="Times New Roman" w:hAnsi="Times New Roman" w:cs="Times New Roman"/>
          <w:sz w:val="28"/>
          <w:szCs w:val="28"/>
          <w:lang w:eastAsia="ru-RU"/>
        </w:rPr>
        <w:t xml:space="preserve"> </w:t>
      </w:r>
      <w:r w:rsidR="00E252DC">
        <w:rPr>
          <w:rFonts w:ascii="Times New Roman" w:eastAsia="Times New Roman" w:hAnsi="Times New Roman"/>
          <w:sz w:val="28"/>
          <w:szCs w:val="28"/>
        </w:rPr>
        <w:t>Нововладимир</w:t>
      </w:r>
      <w:r w:rsidR="00F533B1">
        <w:rPr>
          <w:rFonts w:ascii="Times New Roman" w:eastAsia="Times New Roman" w:hAnsi="Times New Roman"/>
          <w:sz w:val="28"/>
          <w:szCs w:val="28"/>
        </w:rPr>
        <w:t xml:space="preserve">овского </w:t>
      </w:r>
      <w:r w:rsidR="00900041">
        <w:rPr>
          <w:rFonts w:ascii="Times New Roman" w:eastAsia="Times New Roman" w:hAnsi="Times New Roman" w:cs="Times New Roman"/>
          <w:sz w:val="28"/>
          <w:szCs w:val="28"/>
          <w:lang w:eastAsia="ru-RU"/>
        </w:rPr>
        <w:t>сельского</w:t>
      </w:r>
      <w:r w:rsidR="00900041" w:rsidRPr="009222F2">
        <w:rPr>
          <w:rFonts w:ascii="Times New Roman" w:eastAsia="Times New Roman" w:hAnsi="Times New Roman" w:cs="Times New Roman"/>
          <w:sz w:val="28"/>
          <w:szCs w:val="28"/>
          <w:lang w:eastAsia="ru-RU"/>
        </w:rPr>
        <w:t xml:space="preserve"> поселения </w:t>
      </w:r>
      <w:r w:rsidR="00900041">
        <w:rPr>
          <w:rFonts w:ascii="Times New Roman" w:eastAsia="Times New Roman" w:hAnsi="Times New Roman" w:cs="Times New Roman"/>
          <w:sz w:val="28"/>
          <w:szCs w:val="28"/>
          <w:lang w:eastAsia="ru-RU"/>
        </w:rPr>
        <w:t>Тбилисского</w:t>
      </w:r>
      <w:r w:rsidR="00900041" w:rsidRPr="008251F6">
        <w:rPr>
          <w:rFonts w:ascii="Times New Roman" w:eastAsia="Times New Roman" w:hAnsi="Times New Roman" w:cs="Times New Roman"/>
          <w:sz w:val="28"/>
          <w:szCs w:val="28"/>
          <w:lang w:eastAsia="ru-RU"/>
        </w:rPr>
        <w:t xml:space="preserve"> </w:t>
      </w:r>
      <w:r w:rsidRPr="008251F6">
        <w:rPr>
          <w:rFonts w:ascii="Times New Roman" w:eastAsia="Times New Roman" w:hAnsi="Times New Roman" w:cs="Times New Roman"/>
          <w:sz w:val="28"/>
          <w:szCs w:val="28"/>
          <w:lang w:eastAsia="ru-RU"/>
        </w:rPr>
        <w:t>района.</w:t>
      </w:r>
    </w:p>
    <w:p w:rsidR="008251F6" w:rsidRDefault="008251F6" w:rsidP="008251F6">
      <w:pPr>
        <w:spacing w:after="0" w:line="240" w:lineRule="auto"/>
        <w:jc w:val="both"/>
        <w:rPr>
          <w:rFonts w:ascii="Times New Roman" w:eastAsia="Times New Roman" w:hAnsi="Times New Roman" w:cs="Times New Roman"/>
          <w:sz w:val="28"/>
          <w:szCs w:val="28"/>
          <w:lang w:eastAsia="ru-RU"/>
        </w:rPr>
      </w:pPr>
    </w:p>
    <w:p w:rsidR="00AD13F3" w:rsidRPr="008251F6" w:rsidRDefault="00AD13F3" w:rsidP="008251F6">
      <w:pPr>
        <w:spacing w:after="0" w:line="240" w:lineRule="auto"/>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jc w:val="both"/>
        <w:rPr>
          <w:rFonts w:ascii="Times New Roman" w:eastAsia="Times New Roman" w:hAnsi="Times New Roman" w:cs="Times New Roman"/>
          <w:sz w:val="28"/>
          <w:szCs w:val="28"/>
          <w:lang w:eastAsia="ru-RU"/>
        </w:rPr>
      </w:pPr>
    </w:p>
    <w:p w:rsidR="00900041" w:rsidRDefault="00900041" w:rsidP="00EF3A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E252DC">
        <w:rPr>
          <w:rFonts w:ascii="Times New Roman" w:eastAsia="Times New Roman" w:hAnsi="Times New Roman"/>
          <w:sz w:val="28"/>
          <w:szCs w:val="28"/>
        </w:rPr>
        <w:t>Нововладимир</w:t>
      </w:r>
      <w:r w:rsidR="00E86DF4">
        <w:rPr>
          <w:rFonts w:ascii="Times New Roman" w:eastAsia="Times New Roman" w:hAnsi="Times New Roman"/>
          <w:sz w:val="28"/>
          <w:szCs w:val="28"/>
        </w:rPr>
        <w:t xml:space="preserve">овского </w:t>
      </w:r>
      <w:proofErr w:type="gramStart"/>
      <w:r>
        <w:rPr>
          <w:rFonts w:ascii="Times New Roman" w:eastAsia="Times New Roman" w:hAnsi="Times New Roman" w:cs="Times New Roman"/>
          <w:sz w:val="28"/>
          <w:szCs w:val="28"/>
          <w:lang w:eastAsia="ru-RU"/>
        </w:rPr>
        <w:t>сельского</w:t>
      </w:r>
      <w:proofErr w:type="gramEnd"/>
    </w:p>
    <w:p w:rsidR="008251F6" w:rsidRPr="008251F6" w:rsidRDefault="00900041" w:rsidP="00EF3A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Тбилисского района            </w:t>
      </w:r>
      <w:r w:rsidR="00AD13F3">
        <w:rPr>
          <w:rFonts w:ascii="Times New Roman" w:eastAsia="Times New Roman" w:hAnsi="Times New Roman" w:cs="Times New Roman"/>
          <w:sz w:val="28"/>
          <w:szCs w:val="28"/>
          <w:lang w:eastAsia="ru-RU"/>
        </w:rPr>
        <w:t xml:space="preserve">                              </w:t>
      </w:r>
      <w:r w:rsidR="00EF3A79">
        <w:rPr>
          <w:rFonts w:ascii="Times New Roman" w:eastAsia="Times New Roman" w:hAnsi="Times New Roman" w:cs="Times New Roman"/>
          <w:sz w:val="28"/>
          <w:szCs w:val="28"/>
          <w:lang w:eastAsia="ru-RU"/>
        </w:rPr>
        <w:t xml:space="preserve">            </w:t>
      </w:r>
      <w:r w:rsidR="00AD13F3">
        <w:rPr>
          <w:rFonts w:ascii="Times New Roman" w:eastAsia="Times New Roman" w:hAnsi="Times New Roman" w:cs="Times New Roman"/>
          <w:sz w:val="28"/>
          <w:szCs w:val="28"/>
          <w:lang w:eastAsia="ru-RU"/>
        </w:rPr>
        <w:t xml:space="preserve"> </w:t>
      </w:r>
      <w:r w:rsidR="00E252DC">
        <w:rPr>
          <w:rFonts w:ascii="Times New Roman" w:eastAsia="Times New Roman" w:hAnsi="Times New Roman" w:cs="Times New Roman"/>
          <w:sz w:val="28"/>
          <w:szCs w:val="28"/>
          <w:lang w:eastAsia="ru-RU"/>
        </w:rPr>
        <w:t>А.Н</w:t>
      </w:r>
      <w:r w:rsidR="00E86DF4">
        <w:rPr>
          <w:rFonts w:ascii="Times New Roman" w:eastAsia="Times New Roman" w:hAnsi="Times New Roman" w:cs="Times New Roman"/>
          <w:sz w:val="28"/>
          <w:szCs w:val="28"/>
          <w:lang w:eastAsia="ru-RU"/>
        </w:rPr>
        <w:t>.</w:t>
      </w:r>
      <w:r w:rsidR="00E252DC">
        <w:rPr>
          <w:rFonts w:ascii="Times New Roman" w:eastAsia="Times New Roman" w:hAnsi="Times New Roman" w:cs="Times New Roman"/>
          <w:sz w:val="28"/>
          <w:szCs w:val="28"/>
          <w:lang w:eastAsia="ru-RU"/>
        </w:rPr>
        <w:t xml:space="preserve"> Стойкин</w:t>
      </w:r>
    </w:p>
    <w:p w:rsidR="008251F6" w:rsidRPr="008251F6" w:rsidRDefault="008251F6" w:rsidP="008251F6">
      <w:pPr>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spacing w:after="0" w:line="240" w:lineRule="auto"/>
        <w:jc w:val="center"/>
        <w:rPr>
          <w:rFonts w:ascii="Times New Roman" w:eastAsia="Times New Roman" w:hAnsi="Times New Roman" w:cs="Times New Roman"/>
          <w:sz w:val="28"/>
          <w:szCs w:val="28"/>
        </w:rPr>
      </w:pPr>
    </w:p>
    <w:p w:rsidR="002E108B" w:rsidRDefault="002E108B" w:rsidP="003A161C">
      <w:pPr>
        <w:spacing w:after="0" w:line="240" w:lineRule="auto"/>
      </w:pPr>
      <w:bookmarkStart w:id="2" w:name="_GoBack"/>
      <w:bookmarkEnd w:id="2"/>
    </w:p>
    <w:sectPr w:rsidR="002E108B" w:rsidSect="003A161C">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AE2" w:rsidRDefault="00BF5AE2" w:rsidP="00DA1673">
      <w:pPr>
        <w:spacing w:after="0" w:line="240" w:lineRule="auto"/>
      </w:pPr>
      <w:r>
        <w:separator/>
      </w:r>
    </w:p>
  </w:endnote>
  <w:endnote w:type="continuationSeparator" w:id="0">
    <w:p w:rsidR="00BF5AE2" w:rsidRDefault="00BF5AE2" w:rsidP="00DA1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4E" w:rsidRDefault="00C1434E" w:rsidP="0062266A">
    <w:pPr>
      <w:pStyle w:val="af4"/>
    </w:pPr>
  </w:p>
  <w:p w:rsidR="00C1434E" w:rsidRDefault="00C1434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4E" w:rsidRDefault="00C1434E" w:rsidP="00421357">
    <w:pPr>
      <w:pStyle w:val="af4"/>
    </w:pPr>
  </w:p>
  <w:p w:rsidR="00C1434E" w:rsidRDefault="00C1434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AE2" w:rsidRDefault="00BF5AE2" w:rsidP="00DA1673">
      <w:pPr>
        <w:spacing w:after="0" w:line="240" w:lineRule="auto"/>
      </w:pPr>
      <w:r>
        <w:separator/>
      </w:r>
    </w:p>
  </w:footnote>
  <w:footnote w:type="continuationSeparator" w:id="0">
    <w:p w:rsidR="00BF5AE2" w:rsidRDefault="00BF5AE2" w:rsidP="00DA1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236098"/>
      <w:docPartObj>
        <w:docPartGallery w:val="Page Numbers (Top of Page)"/>
        <w:docPartUnique/>
      </w:docPartObj>
    </w:sdtPr>
    <w:sdtContent>
      <w:p w:rsidR="00C1434E" w:rsidRDefault="00C1434E">
        <w:pPr>
          <w:pStyle w:val="a4"/>
          <w:jc w:val="center"/>
        </w:pPr>
        <w:fldSimple w:instr="PAGE   \* MERGEFORMAT">
          <w:r w:rsidR="00E252DC">
            <w:rPr>
              <w:noProof/>
            </w:rPr>
            <w:t>8</w:t>
          </w:r>
        </w:fldSimple>
      </w:p>
    </w:sdtContent>
  </w:sdt>
  <w:p w:rsidR="00C1434E" w:rsidRDefault="00C1434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4E" w:rsidRPr="00051E5A" w:rsidRDefault="00C1434E">
    <w:pPr>
      <w:pStyle w:val="a4"/>
      <w:jc w:val="center"/>
    </w:pPr>
  </w:p>
  <w:p w:rsidR="00C1434E" w:rsidRDefault="00C1434E" w:rsidP="00BF7905">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448550"/>
      <w:docPartObj>
        <w:docPartGallery w:val="Page Numbers (Top of Page)"/>
        <w:docPartUnique/>
      </w:docPartObj>
    </w:sdtPr>
    <w:sdtContent>
      <w:p w:rsidR="00C1434E" w:rsidRDefault="00C1434E">
        <w:pPr>
          <w:pStyle w:val="a4"/>
          <w:jc w:val="center"/>
        </w:pPr>
        <w:fldSimple w:instr="PAGE   \* MERGEFORMAT">
          <w:r w:rsidR="00E252DC">
            <w:rPr>
              <w:noProof/>
            </w:rPr>
            <w:t>12</w:t>
          </w:r>
        </w:fldSimple>
      </w:p>
    </w:sdtContent>
  </w:sdt>
  <w:p w:rsidR="00C1434E" w:rsidRDefault="00C1434E" w:rsidP="003447B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763621"/>
      <w:docPartObj>
        <w:docPartGallery w:val="Page Numbers (Top of Page)"/>
        <w:docPartUnique/>
      </w:docPartObj>
    </w:sdtPr>
    <w:sdtContent>
      <w:p w:rsidR="00C1434E" w:rsidRDefault="00C1434E">
        <w:pPr>
          <w:pStyle w:val="a4"/>
          <w:jc w:val="center"/>
        </w:pPr>
        <w:fldSimple w:instr="PAGE   \* MERGEFORMAT">
          <w:r w:rsidR="00E252DC">
            <w:rPr>
              <w:noProof/>
            </w:rPr>
            <w:t>14</w:t>
          </w:r>
        </w:fldSimple>
      </w:p>
    </w:sdtContent>
  </w:sdt>
  <w:p w:rsidR="00C1434E" w:rsidRDefault="00C1434E" w:rsidP="00BF7905">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6C3"/>
    <w:multiLevelType w:val="hybridMultilevel"/>
    <w:tmpl w:val="A4FE0C18"/>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112E4CE1"/>
    <w:multiLevelType w:val="hybridMultilevel"/>
    <w:tmpl w:val="D2D6F5E4"/>
    <w:lvl w:ilvl="0" w:tplc="45426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7D2128"/>
    <w:multiLevelType w:val="hybridMultilevel"/>
    <w:tmpl w:val="1E949944"/>
    <w:lvl w:ilvl="0" w:tplc="6734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1AEA4B75"/>
    <w:multiLevelType w:val="hybridMultilevel"/>
    <w:tmpl w:val="C65EB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65CFA"/>
    <w:multiLevelType w:val="hybridMultilevel"/>
    <w:tmpl w:val="05B68E1C"/>
    <w:lvl w:ilvl="0" w:tplc="73D056D2">
      <w:start w:val="1"/>
      <w:numFmt w:val="decimal"/>
      <w:lvlText w:val="%1."/>
      <w:lvlJc w:val="left"/>
      <w:pPr>
        <w:ind w:left="1110" w:hanging="435"/>
      </w:pPr>
      <w:rPr>
        <w:rFonts w:ascii="Times New Roman" w:eastAsia="Calibr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1CDD1013"/>
    <w:multiLevelType w:val="hybridMultilevel"/>
    <w:tmpl w:val="CA3CD31C"/>
    <w:lvl w:ilvl="0" w:tplc="007033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EE53FD"/>
    <w:multiLevelType w:val="hybridMultilevel"/>
    <w:tmpl w:val="14F68A3E"/>
    <w:lvl w:ilvl="0" w:tplc="373C6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414CD3"/>
    <w:multiLevelType w:val="hybridMultilevel"/>
    <w:tmpl w:val="691CBC26"/>
    <w:lvl w:ilvl="0" w:tplc="F79EF1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604131B"/>
    <w:multiLevelType w:val="hybridMultilevel"/>
    <w:tmpl w:val="E29E5F84"/>
    <w:lvl w:ilvl="0" w:tplc="DC5EB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1927A1"/>
    <w:multiLevelType w:val="hybridMultilevel"/>
    <w:tmpl w:val="932EAD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2C0AD6"/>
    <w:multiLevelType w:val="multilevel"/>
    <w:tmpl w:val="FFB672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746169"/>
    <w:multiLevelType w:val="hybridMultilevel"/>
    <w:tmpl w:val="07F6C21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5923EC"/>
    <w:multiLevelType w:val="hybridMultilevel"/>
    <w:tmpl w:val="A3C095BE"/>
    <w:lvl w:ilvl="0" w:tplc="1968039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EF2295"/>
    <w:multiLevelType w:val="hybridMultilevel"/>
    <w:tmpl w:val="FFB67204"/>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D3206C"/>
    <w:multiLevelType w:val="hybridMultilevel"/>
    <w:tmpl w:val="9A928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A16CF"/>
    <w:multiLevelType w:val="hybridMultilevel"/>
    <w:tmpl w:val="F20656CE"/>
    <w:lvl w:ilvl="0" w:tplc="32AA048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4542039"/>
    <w:multiLevelType w:val="hybridMultilevel"/>
    <w:tmpl w:val="BACCD24C"/>
    <w:lvl w:ilvl="0" w:tplc="14461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A330A2"/>
    <w:multiLevelType w:val="hybridMultilevel"/>
    <w:tmpl w:val="9C70EA86"/>
    <w:lvl w:ilvl="0" w:tplc="7AF2F46C">
      <w:start w:val="1"/>
      <w:numFmt w:val="decimal"/>
      <w:suff w:val="space"/>
      <w:lvlText w:val="%1."/>
      <w:lvlJc w:val="left"/>
      <w:pPr>
        <w:ind w:firstLine="851"/>
      </w:pPr>
      <w:rPr>
        <w:rFonts w:ascii="Times New Roman" w:eastAsia="Times New Roman" w:hAnsi="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792793B"/>
    <w:multiLevelType w:val="hybridMultilevel"/>
    <w:tmpl w:val="7A12A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7">
    <w:nsid w:val="4FF82FFC"/>
    <w:multiLevelType w:val="hybridMultilevel"/>
    <w:tmpl w:val="EA1A6B28"/>
    <w:lvl w:ilvl="0" w:tplc="2A78BAA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15011A"/>
    <w:multiLevelType w:val="hybridMultilevel"/>
    <w:tmpl w:val="D75C765C"/>
    <w:lvl w:ilvl="0" w:tplc="3CE8E31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36B04AE"/>
    <w:multiLevelType w:val="hybridMultilevel"/>
    <w:tmpl w:val="D0F4D204"/>
    <w:lvl w:ilvl="0" w:tplc="F3F0D0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4521990"/>
    <w:multiLevelType w:val="hybridMultilevel"/>
    <w:tmpl w:val="B874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273F92"/>
    <w:multiLevelType w:val="hybridMultilevel"/>
    <w:tmpl w:val="813EB0FA"/>
    <w:lvl w:ilvl="0" w:tplc="62E43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D7F1111"/>
    <w:multiLevelType w:val="hybridMultilevel"/>
    <w:tmpl w:val="B524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B76233"/>
    <w:multiLevelType w:val="hybridMultilevel"/>
    <w:tmpl w:val="CCC05C12"/>
    <w:lvl w:ilvl="0" w:tplc="3506778C">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nsid w:val="605A1C73"/>
    <w:multiLevelType w:val="hybridMultilevel"/>
    <w:tmpl w:val="98207DD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2506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81069C"/>
    <w:multiLevelType w:val="hybridMultilevel"/>
    <w:tmpl w:val="6F56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C13749E"/>
    <w:multiLevelType w:val="hybridMultilevel"/>
    <w:tmpl w:val="32A8E900"/>
    <w:lvl w:ilvl="0" w:tplc="B3704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DEF3747"/>
    <w:multiLevelType w:val="hybridMultilevel"/>
    <w:tmpl w:val="40F444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B42161"/>
    <w:multiLevelType w:val="hybridMultilevel"/>
    <w:tmpl w:val="691E29C6"/>
    <w:lvl w:ilvl="0" w:tplc="26A018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B277B"/>
    <w:multiLevelType w:val="hybridMultilevel"/>
    <w:tmpl w:val="1624CD78"/>
    <w:lvl w:ilvl="0" w:tplc="927E7C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93337A"/>
    <w:multiLevelType w:val="hybridMultilevel"/>
    <w:tmpl w:val="F21E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78602B"/>
    <w:multiLevelType w:val="hybridMultilevel"/>
    <w:tmpl w:val="2DFEE832"/>
    <w:lvl w:ilvl="0" w:tplc="4A446C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5">
    <w:nsid w:val="793238DF"/>
    <w:multiLevelType w:val="hybridMultilevel"/>
    <w:tmpl w:val="7644B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21"/>
  </w:num>
  <w:num w:numId="4">
    <w:abstractNumId w:val="15"/>
  </w:num>
  <w:num w:numId="5">
    <w:abstractNumId w:val="35"/>
  </w:num>
  <w:num w:numId="6">
    <w:abstractNumId w:val="23"/>
  </w:num>
  <w:num w:numId="7">
    <w:abstractNumId w:val="17"/>
  </w:num>
  <w:num w:numId="8">
    <w:abstractNumId w:val="16"/>
  </w:num>
  <w:num w:numId="9">
    <w:abstractNumId w:val="26"/>
  </w:num>
  <w:num w:numId="10">
    <w:abstractNumId w:val="42"/>
  </w:num>
  <w:num w:numId="11">
    <w:abstractNumId w:val="28"/>
  </w:num>
  <w:num w:numId="12">
    <w:abstractNumId w:val="2"/>
  </w:num>
  <w:num w:numId="13">
    <w:abstractNumId w:val="0"/>
  </w:num>
  <w:num w:numId="14">
    <w:abstractNumId w:val="36"/>
  </w:num>
  <w:num w:numId="15">
    <w:abstractNumId w:val="18"/>
  </w:num>
  <w:num w:numId="16">
    <w:abstractNumId w:val="33"/>
  </w:num>
  <w:num w:numId="17">
    <w:abstractNumId w:val="3"/>
  </w:num>
  <w:num w:numId="18">
    <w:abstractNumId w:val="41"/>
  </w:num>
  <w:num w:numId="19">
    <w:abstractNumId w:val="14"/>
  </w:num>
  <w:num w:numId="20">
    <w:abstractNumId w:val="31"/>
  </w:num>
  <w:num w:numId="21">
    <w:abstractNumId w:val="7"/>
  </w:num>
  <w:num w:numId="22">
    <w:abstractNumId w:val="45"/>
  </w:num>
  <w:num w:numId="23">
    <w:abstractNumId w:val="13"/>
  </w:num>
  <w:num w:numId="24">
    <w:abstractNumId w:val="43"/>
  </w:num>
  <w:num w:numId="25">
    <w:abstractNumId w:val="44"/>
  </w:num>
  <w:num w:numId="26">
    <w:abstractNumId w:val="29"/>
  </w:num>
  <w:num w:numId="27">
    <w:abstractNumId w:val="20"/>
  </w:num>
  <w:num w:numId="28">
    <w:abstractNumId w:val="40"/>
  </w:num>
  <w:num w:numId="29">
    <w:abstractNumId w:val="6"/>
  </w:num>
  <w:num w:numId="30">
    <w:abstractNumId w:val="9"/>
  </w:num>
  <w:num w:numId="31">
    <w:abstractNumId w:val="39"/>
  </w:num>
  <w:num w:numId="32">
    <w:abstractNumId w:val="4"/>
  </w:num>
  <w:num w:numId="33">
    <w:abstractNumId w:val="22"/>
  </w:num>
  <w:num w:numId="34">
    <w:abstractNumId w:val="38"/>
  </w:num>
  <w:num w:numId="35">
    <w:abstractNumId w:val="30"/>
  </w:num>
  <w:num w:numId="36">
    <w:abstractNumId w:val="19"/>
  </w:num>
  <w:num w:numId="37">
    <w:abstractNumId w:val="1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5"/>
  </w:num>
  <w:num w:numId="41">
    <w:abstractNumId w:val="1"/>
  </w:num>
  <w:num w:numId="42">
    <w:abstractNumId w:val="10"/>
  </w:num>
  <w:num w:numId="43">
    <w:abstractNumId w:val="25"/>
  </w:num>
  <w:num w:numId="44">
    <w:abstractNumId w:val="11"/>
  </w:num>
  <w:num w:numId="45">
    <w:abstractNumId w:val="27"/>
  </w:num>
  <w:num w:numId="46">
    <w:abstractNumId w:val="8"/>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295152"/>
    <w:rsid w:val="00003B2C"/>
    <w:rsid w:val="00051E5A"/>
    <w:rsid w:val="0009451E"/>
    <w:rsid w:val="000C31E5"/>
    <w:rsid w:val="000E5A91"/>
    <w:rsid w:val="000F71AC"/>
    <w:rsid w:val="0011348E"/>
    <w:rsid w:val="001235A8"/>
    <w:rsid w:val="0017305A"/>
    <w:rsid w:val="00193DDD"/>
    <w:rsid w:val="00194273"/>
    <w:rsid w:val="00213F96"/>
    <w:rsid w:val="002358FE"/>
    <w:rsid w:val="00242869"/>
    <w:rsid w:val="00246586"/>
    <w:rsid w:val="002654BE"/>
    <w:rsid w:val="002906C2"/>
    <w:rsid w:val="002937C9"/>
    <w:rsid w:val="00295152"/>
    <w:rsid w:val="002A504A"/>
    <w:rsid w:val="002E108B"/>
    <w:rsid w:val="003153BB"/>
    <w:rsid w:val="003447B7"/>
    <w:rsid w:val="00353502"/>
    <w:rsid w:val="003942D6"/>
    <w:rsid w:val="003A161C"/>
    <w:rsid w:val="003A4795"/>
    <w:rsid w:val="004024D5"/>
    <w:rsid w:val="00421357"/>
    <w:rsid w:val="004351FF"/>
    <w:rsid w:val="00492D4E"/>
    <w:rsid w:val="004B2BCC"/>
    <w:rsid w:val="004D6062"/>
    <w:rsid w:val="00592D38"/>
    <w:rsid w:val="005931D7"/>
    <w:rsid w:val="00595CB3"/>
    <w:rsid w:val="00597B1B"/>
    <w:rsid w:val="005B58E5"/>
    <w:rsid w:val="005D035C"/>
    <w:rsid w:val="005D1012"/>
    <w:rsid w:val="005D2B16"/>
    <w:rsid w:val="0062266A"/>
    <w:rsid w:val="00631CA9"/>
    <w:rsid w:val="006332FC"/>
    <w:rsid w:val="00643725"/>
    <w:rsid w:val="00647F7C"/>
    <w:rsid w:val="00697FFC"/>
    <w:rsid w:val="006C094A"/>
    <w:rsid w:val="00713419"/>
    <w:rsid w:val="007151CC"/>
    <w:rsid w:val="00725BD9"/>
    <w:rsid w:val="00772DE5"/>
    <w:rsid w:val="007901C1"/>
    <w:rsid w:val="007B6767"/>
    <w:rsid w:val="007E7ABB"/>
    <w:rsid w:val="0081247A"/>
    <w:rsid w:val="008251F6"/>
    <w:rsid w:val="008303ED"/>
    <w:rsid w:val="008653D1"/>
    <w:rsid w:val="008802D9"/>
    <w:rsid w:val="008D0603"/>
    <w:rsid w:val="008E1375"/>
    <w:rsid w:val="00900041"/>
    <w:rsid w:val="00907B61"/>
    <w:rsid w:val="009222F2"/>
    <w:rsid w:val="00956BDA"/>
    <w:rsid w:val="00980670"/>
    <w:rsid w:val="009A4282"/>
    <w:rsid w:val="009F0AE2"/>
    <w:rsid w:val="00A573FD"/>
    <w:rsid w:val="00A836BD"/>
    <w:rsid w:val="00AA6AFA"/>
    <w:rsid w:val="00AB58D3"/>
    <w:rsid w:val="00AB66E6"/>
    <w:rsid w:val="00AC68CE"/>
    <w:rsid w:val="00AD13F3"/>
    <w:rsid w:val="00AD703C"/>
    <w:rsid w:val="00B35DE1"/>
    <w:rsid w:val="00B523DD"/>
    <w:rsid w:val="00B651BE"/>
    <w:rsid w:val="00B719B7"/>
    <w:rsid w:val="00BA4D72"/>
    <w:rsid w:val="00BB6A03"/>
    <w:rsid w:val="00BB798D"/>
    <w:rsid w:val="00BC3D99"/>
    <w:rsid w:val="00BD7568"/>
    <w:rsid w:val="00BF5AE2"/>
    <w:rsid w:val="00BF7905"/>
    <w:rsid w:val="00C1434E"/>
    <w:rsid w:val="00C5729D"/>
    <w:rsid w:val="00C57435"/>
    <w:rsid w:val="00CD1942"/>
    <w:rsid w:val="00CD5573"/>
    <w:rsid w:val="00CD6296"/>
    <w:rsid w:val="00D95E28"/>
    <w:rsid w:val="00DA1673"/>
    <w:rsid w:val="00DA33F1"/>
    <w:rsid w:val="00DA377E"/>
    <w:rsid w:val="00DC5D2E"/>
    <w:rsid w:val="00E03562"/>
    <w:rsid w:val="00E252DC"/>
    <w:rsid w:val="00E363EC"/>
    <w:rsid w:val="00E51467"/>
    <w:rsid w:val="00E86DF4"/>
    <w:rsid w:val="00E94777"/>
    <w:rsid w:val="00ED249F"/>
    <w:rsid w:val="00EE562E"/>
    <w:rsid w:val="00EF3A79"/>
    <w:rsid w:val="00EF5E6B"/>
    <w:rsid w:val="00F007B1"/>
    <w:rsid w:val="00F173BB"/>
    <w:rsid w:val="00F533B1"/>
    <w:rsid w:val="00F80118"/>
    <w:rsid w:val="00FB3001"/>
    <w:rsid w:val="00FC2BB4"/>
    <w:rsid w:val="00FC5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E1"/>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eastAsia="ru-RU" w:bidi="ar-SA"/>
    </w:rPr>
  </w:style>
  <w:style w:type="character" w:customStyle="1" w:styleId="110">
    <w:name w:val="Знак Знак11"/>
    <w:rsid w:val="003447B7"/>
    <w:rPr>
      <w:b/>
      <w:bCs/>
      <w:sz w:val="36"/>
      <w:szCs w:val="36"/>
      <w:lang w:eastAsia="ru-RU" w:bidi="ar-SA"/>
    </w:rPr>
  </w:style>
  <w:style w:type="character" w:customStyle="1" w:styleId="8">
    <w:name w:val="Знак Знак8"/>
    <w:rsid w:val="003447B7"/>
    <w:rPr>
      <w:rFonts w:ascii="Calibri" w:eastAsia="Calibri" w:hAnsi="Calibri"/>
      <w:sz w:val="22"/>
      <w:szCs w:val="22"/>
      <w:lang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rPr>
  </w:style>
  <w:style w:type="character" w:customStyle="1" w:styleId="af5">
    <w:name w:val="Нижний колонтитул Знак"/>
    <w:basedOn w:val="a0"/>
    <w:link w:val="af4"/>
    <w:uiPriority w:val="99"/>
    <w:rsid w:val="003447B7"/>
    <w:rPr>
      <w:rFonts w:ascii="Calibri" w:eastAsia="Calibri" w:hAnsi="Calibri" w:cs="Times New Roman"/>
    </w:rPr>
  </w:style>
  <w:style w:type="paragraph" w:styleId="af6">
    <w:name w:val="annotation text"/>
    <w:basedOn w:val="a"/>
    <w:link w:val="af7"/>
    <w:unhideWhenUsed/>
    <w:rsid w:val="003447B7"/>
    <w:rPr>
      <w:rFonts w:ascii="Calibri" w:eastAsia="Calibri" w:hAnsi="Calibri" w:cs="Times New Roman"/>
      <w:sz w:val="20"/>
      <w:szCs w:val="20"/>
    </w:rPr>
  </w:style>
  <w:style w:type="character" w:customStyle="1" w:styleId="af7">
    <w:name w:val="Текст примечания Знак"/>
    <w:basedOn w:val="a0"/>
    <w:link w:val="af6"/>
    <w:rsid w:val="003447B7"/>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eastAsia="ru-RU"/>
    </w:rPr>
  </w:style>
  <w:style w:type="character" w:customStyle="1" w:styleId="Heading2Char">
    <w:name w:val="Heading 2 Char"/>
    <w:locked/>
    <w:rsid w:val="003447B7"/>
    <w:rPr>
      <w:rFonts w:ascii="Times New Roman" w:hAnsi="Times New Roman"/>
      <w:b/>
      <w:sz w:val="36"/>
      <w:lang w:eastAsia="ru-RU"/>
    </w:rPr>
  </w:style>
  <w:style w:type="character" w:customStyle="1" w:styleId="Heading3Char">
    <w:name w:val="Heading 3 Char"/>
    <w:locked/>
    <w:rsid w:val="003447B7"/>
    <w:rPr>
      <w:rFonts w:ascii="Times New Roman" w:hAnsi="Times New Roman"/>
      <w:b/>
      <w:sz w:val="27"/>
      <w:lang w:eastAsia="ru-RU"/>
    </w:rPr>
  </w:style>
  <w:style w:type="character" w:customStyle="1" w:styleId="Heading4Char">
    <w:name w:val="Heading 4 Char"/>
    <w:locked/>
    <w:rsid w:val="003447B7"/>
    <w:rPr>
      <w:rFonts w:ascii="Times New Roman" w:hAnsi="Times New Roman"/>
      <w:b/>
      <w:sz w:val="24"/>
      <w:lang w:eastAsia="ru-RU"/>
    </w:rPr>
  </w:style>
  <w:style w:type="character" w:customStyle="1" w:styleId="HeaderChar">
    <w:name w:val="Header Char"/>
    <w:locked/>
    <w:rsid w:val="003447B7"/>
    <w:rPr>
      <w:sz w:val="22"/>
      <w:lang w:eastAsia="en-US"/>
    </w:rPr>
  </w:style>
  <w:style w:type="character" w:customStyle="1" w:styleId="FooterChar">
    <w:name w:val="Footer Char"/>
    <w:locked/>
    <w:rsid w:val="003447B7"/>
    <w:rPr>
      <w:sz w:val="22"/>
      <w:lang w:eastAsia="en-US"/>
    </w:rPr>
  </w:style>
  <w:style w:type="character" w:customStyle="1" w:styleId="CommentTextChar">
    <w:name w:val="Comment Text Char"/>
    <w:locked/>
    <w:rsid w:val="003447B7"/>
    <w:rPr>
      <w:lang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3447B7"/>
    <w:rPr>
      <w:rFonts w:ascii="Times New Roman" w:eastAsia="Times New Roman" w:hAnsi="Times New Roman" w:cs="Times New Roman"/>
      <w:sz w:val="24"/>
      <w:szCs w:val="24"/>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938EC-6FA3-4B9C-8789-FADCC35A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6168</Words>
  <Characters>35162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RePack by SPecialiST</cp:lastModifiedBy>
  <cp:revision>37</cp:revision>
  <cp:lastPrinted>2017-09-28T08:00:00Z</cp:lastPrinted>
  <dcterms:created xsi:type="dcterms:W3CDTF">2017-09-28T08:26:00Z</dcterms:created>
  <dcterms:modified xsi:type="dcterms:W3CDTF">2017-10-16T08:48:00Z</dcterms:modified>
</cp:coreProperties>
</file>