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68" w:rsidRDefault="00703968"/>
    <w:p w:rsidR="005C28D9" w:rsidRPr="005C28D9" w:rsidRDefault="005C28D9" w:rsidP="005C28D9">
      <w:pPr>
        <w:suppressAutoHyphens/>
        <w:spacing w:after="0" w:line="240" w:lineRule="auto"/>
        <w:jc w:val="center"/>
        <w:rPr>
          <w:rFonts w:ascii="Arial" w:eastAsia="Times New Roman" w:hAnsi="Arial" w:cs="Arial"/>
          <w:sz w:val="24"/>
          <w:szCs w:val="24"/>
          <w:lang w:eastAsia="ar-SA"/>
        </w:rPr>
      </w:pPr>
      <w:r w:rsidRPr="005C28D9">
        <w:rPr>
          <w:rFonts w:ascii="Arial" w:eastAsia="Times New Roman" w:hAnsi="Arial" w:cs="Arial"/>
          <w:sz w:val="24"/>
          <w:szCs w:val="24"/>
          <w:lang w:eastAsia="ar-SA"/>
        </w:rPr>
        <w:t>КРАСНОДАРСКИЙ КРАЙ</w:t>
      </w:r>
    </w:p>
    <w:p w:rsidR="005C28D9" w:rsidRPr="005C28D9" w:rsidRDefault="005C28D9" w:rsidP="005C28D9">
      <w:pPr>
        <w:suppressAutoHyphens/>
        <w:spacing w:after="0" w:line="240" w:lineRule="auto"/>
        <w:jc w:val="center"/>
        <w:rPr>
          <w:rFonts w:ascii="Arial" w:eastAsia="Times New Roman" w:hAnsi="Arial" w:cs="Arial"/>
          <w:sz w:val="24"/>
          <w:szCs w:val="24"/>
          <w:lang w:eastAsia="ar-SA"/>
        </w:rPr>
      </w:pPr>
      <w:r w:rsidRPr="005C28D9">
        <w:rPr>
          <w:rFonts w:ascii="Arial" w:eastAsia="Times New Roman" w:hAnsi="Arial" w:cs="Arial"/>
          <w:sz w:val="24"/>
          <w:szCs w:val="24"/>
          <w:lang w:eastAsia="ar-SA"/>
        </w:rPr>
        <w:t>ТБИЛИССКИЙ РАЙОН</w:t>
      </w:r>
    </w:p>
    <w:p w:rsidR="005C28D9" w:rsidRPr="005C28D9" w:rsidRDefault="005C28D9" w:rsidP="005C28D9">
      <w:pPr>
        <w:suppressAutoHyphens/>
        <w:spacing w:after="0" w:line="240" w:lineRule="auto"/>
        <w:jc w:val="center"/>
        <w:rPr>
          <w:rFonts w:ascii="Arial" w:eastAsia="Times New Roman" w:hAnsi="Arial" w:cs="Arial"/>
          <w:sz w:val="24"/>
          <w:szCs w:val="24"/>
          <w:lang w:eastAsia="ar-SA"/>
        </w:rPr>
      </w:pPr>
      <w:r w:rsidRPr="005C28D9">
        <w:rPr>
          <w:rFonts w:ascii="Arial" w:eastAsia="Times New Roman" w:hAnsi="Arial" w:cs="Arial"/>
          <w:sz w:val="24"/>
          <w:szCs w:val="24"/>
          <w:lang w:eastAsia="ar-SA"/>
        </w:rPr>
        <w:t xml:space="preserve">СОВЕТ  </w:t>
      </w:r>
      <w:proofErr w:type="spellStart"/>
      <w:r w:rsidRPr="005C28D9">
        <w:rPr>
          <w:rFonts w:ascii="Arial" w:eastAsia="Times New Roman" w:hAnsi="Arial" w:cs="Arial"/>
          <w:sz w:val="24"/>
          <w:szCs w:val="24"/>
          <w:lang w:eastAsia="ar-SA"/>
        </w:rPr>
        <w:t>НОВОВЛАДИМИРОВСКОГО</w:t>
      </w:r>
      <w:proofErr w:type="spellEnd"/>
      <w:r w:rsidRPr="005C28D9">
        <w:rPr>
          <w:rFonts w:ascii="Arial" w:eastAsia="Times New Roman" w:hAnsi="Arial" w:cs="Arial"/>
          <w:sz w:val="24"/>
          <w:szCs w:val="24"/>
          <w:lang w:eastAsia="ar-SA"/>
        </w:rPr>
        <w:t xml:space="preserve"> СЕЛЬСКОГО ПОСЕЛЕНИЯ                                                    ТБИЛИССКОГО РАЙОНА</w:t>
      </w:r>
    </w:p>
    <w:p w:rsidR="005C28D9" w:rsidRPr="005C28D9" w:rsidRDefault="005C28D9" w:rsidP="005C28D9">
      <w:pPr>
        <w:suppressAutoHyphens/>
        <w:spacing w:after="0" w:line="240" w:lineRule="auto"/>
        <w:jc w:val="center"/>
        <w:rPr>
          <w:rFonts w:ascii="Arial" w:eastAsia="Times New Roman" w:hAnsi="Arial" w:cs="Arial"/>
          <w:sz w:val="24"/>
          <w:szCs w:val="24"/>
          <w:lang w:eastAsia="ar-SA"/>
        </w:rPr>
      </w:pPr>
    </w:p>
    <w:p w:rsidR="005C28D9" w:rsidRPr="005C28D9" w:rsidRDefault="005C28D9" w:rsidP="005C28D9">
      <w:pPr>
        <w:suppressAutoHyphens/>
        <w:spacing w:after="0" w:line="240" w:lineRule="auto"/>
        <w:jc w:val="center"/>
        <w:rPr>
          <w:rFonts w:ascii="Arial" w:eastAsia="Times New Roman" w:hAnsi="Arial" w:cs="Arial"/>
          <w:sz w:val="24"/>
          <w:szCs w:val="24"/>
          <w:lang w:eastAsia="ar-SA"/>
        </w:rPr>
      </w:pPr>
      <w:r w:rsidRPr="005C28D9">
        <w:rPr>
          <w:rFonts w:ascii="Arial" w:eastAsia="Times New Roman" w:hAnsi="Arial" w:cs="Arial"/>
          <w:sz w:val="24"/>
          <w:szCs w:val="24"/>
          <w:lang w:eastAsia="ar-SA"/>
        </w:rPr>
        <w:t>РЕШЕНИЕ</w:t>
      </w:r>
    </w:p>
    <w:p w:rsidR="005C28D9" w:rsidRPr="005C28D9" w:rsidRDefault="005C28D9" w:rsidP="005C28D9">
      <w:pPr>
        <w:suppressAutoHyphens/>
        <w:spacing w:after="0" w:line="240" w:lineRule="auto"/>
        <w:jc w:val="center"/>
        <w:rPr>
          <w:rFonts w:ascii="Arial" w:eastAsia="Times New Roman" w:hAnsi="Arial" w:cs="Arial"/>
          <w:sz w:val="24"/>
          <w:szCs w:val="24"/>
          <w:lang w:eastAsia="ar-SA"/>
        </w:rPr>
      </w:pPr>
    </w:p>
    <w:p w:rsidR="005C28D9" w:rsidRPr="005C28D9" w:rsidRDefault="005C28D9" w:rsidP="005C28D9">
      <w:pPr>
        <w:suppressAutoHyphens/>
        <w:spacing w:after="0" w:line="240" w:lineRule="auto"/>
        <w:jc w:val="center"/>
        <w:rPr>
          <w:rFonts w:ascii="Arial" w:eastAsia="Times New Roman" w:hAnsi="Arial" w:cs="Arial"/>
          <w:sz w:val="24"/>
          <w:szCs w:val="24"/>
          <w:lang w:eastAsia="ar-SA"/>
        </w:rPr>
      </w:pPr>
    </w:p>
    <w:p w:rsidR="005C28D9" w:rsidRPr="005C28D9" w:rsidRDefault="005C28D9" w:rsidP="005C28D9">
      <w:pPr>
        <w:suppressAutoHyphens/>
        <w:spacing w:after="0" w:line="240" w:lineRule="auto"/>
        <w:jc w:val="center"/>
        <w:rPr>
          <w:rFonts w:ascii="Arial" w:eastAsia="Times New Roman" w:hAnsi="Arial" w:cs="Arial"/>
          <w:sz w:val="24"/>
          <w:szCs w:val="24"/>
          <w:lang w:eastAsia="ar-SA"/>
        </w:rPr>
      </w:pPr>
    </w:p>
    <w:p w:rsidR="005C28D9" w:rsidRPr="005C28D9" w:rsidRDefault="00866715" w:rsidP="005C28D9">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25 но</w:t>
      </w:r>
      <w:r w:rsidR="005C28D9" w:rsidRPr="005C28D9">
        <w:rPr>
          <w:rFonts w:ascii="Arial" w:eastAsia="Times New Roman" w:hAnsi="Arial" w:cs="Arial"/>
          <w:sz w:val="24"/>
          <w:szCs w:val="24"/>
          <w:lang w:eastAsia="ar-SA"/>
        </w:rPr>
        <w:t xml:space="preserve">ября  2020  года                   ст. </w:t>
      </w:r>
      <w:proofErr w:type="spellStart"/>
      <w:r w:rsidR="005C28D9" w:rsidRPr="005C28D9">
        <w:rPr>
          <w:rFonts w:ascii="Arial" w:eastAsia="Times New Roman" w:hAnsi="Arial" w:cs="Arial"/>
          <w:sz w:val="24"/>
          <w:szCs w:val="24"/>
          <w:lang w:eastAsia="ar-SA"/>
        </w:rPr>
        <w:t>Нововладимировская</w:t>
      </w:r>
      <w:proofErr w:type="spellEnd"/>
      <w:r w:rsidR="005C28D9" w:rsidRPr="005C28D9">
        <w:rPr>
          <w:rFonts w:ascii="Arial" w:eastAsia="Times New Roman" w:hAnsi="Arial" w:cs="Arial"/>
          <w:sz w:val="24"/>
          <w:szCs w:val="24"/>
          <w:lang w:eastAsia="ar-SA"/>
        </w:rPr>
        <w:t xml:space="preserve">                                  №  </w:t>
      </w:r>
      <w:r>
        <w:rPr>
          <w:rFonts w:ascii="Arial" w:eastAsia="Times New Roman" w:hAnsi="Arial" w:cs="Arial"/>
          <w:sz w:val="24"/>
          <w:szCs w:val="24"/>
          <w:lang w:eastAsia="ar-SA"/>
        </w:rPr>
        <w:t>45-1</w:t>
      </w:r>
      <w:bookmarkStart w:id="0" w:name="_GoBack"/>
      <w:bookmarkEnd w:id="0"/>
    </w:p>
    <w:p w:rsidR="00703968" w:rsidRDefault="00703968"/>
    <w:p w:rsidR="00703968" w:rsidRPr="005C28D9" w:rsidRDefault="008A440F" w:rsidP="008A440F">
      <w:pPr>
        <w:spacing w:after="0" w:line="240" w:lineRule="auto"/>
        <w:jc w:val="center"/>
        <w:rPr>
          <w:b/>
          <w:sz w:val="28"/>
          <w:szCs w:val="28"/>
        </w:rPr>
      </w:pPr>
      <w:r w:rsidRPr="005C28D9">
        <w:rPr>
          <w:b/>
          <w:sz w:val="28"/>
          <w:szCs w:val="28"/>
        </w:rPr>
        <w:t xml:space="preserve">О внесении изменений в решение Совета </w:t>
      </w:r>
      <w:proofErr w:type="spellStart"/>
      <w:r w:rsidRPr="005C28D9">
        <w:rPr>
          <w:b/>
          <w:sz w:val="28"/>
          <w:szCs w:val="28"/>
        </w:rPr>
        <w:t>Нововладимировского</w:t>
      </w:r>
      <w:proofErr w:type="spellEnd"/>
      <w:r w:rsidRPr="005C28D9">
        <w:rPr>
          <w:b/>
          <w:sz w:val="28"/>
          <w:szCs w:val="28"/>
        </w:rPr>
        <w:t xml:space="preserve"> сельского поселения Тбилисского района от 30 сентября 2020 года № 41 «Об утверждении Правил благоустройства </w:t>
      </w:r>
      <w:proofErr w:type="spellStart"/>
      <w:r w:rsidRPr="005C28D9">
        <w:rPr>
          <w:b/>
          <w:sz w:val="28"/>
          <w:szCs w:val="28"/>
        </w:rPr>
        <w:t>Нововладимировского</w:t>
      </w:r>
      <w:proofErr w:type="spellEnd"/>
      <w:r w:rsidRPr="005C28D9">
        <w:rPr>
          <w:b/>
          <w:sz w:val="28"/>
          <w:szCs w:val="28"/>
        </w:rPr>
        <w:t xml:space="preserve"> сельского поселения Тбилисского района»</w:t>
      </w:r>
    </w:p>
    <w:p w:rsidR="00D93A4A" w:rsidRDefault="00D93A4A" w:rsidP="008A440F">
      <w:pPr>
        <w:spacing w:after="0" w:line="240" w:lineRule="auto"/>
        <w:jc w:val="center"/>
        <w:rPr>
          <w:sz w:val="28"/>
          <w:szCs w:val="28"/>
        </w:rPr>
      </w:pPr>
    </w:p>
    <w:p w:rsidR="00D93A4A" w:rsidRDefault="0066515F" w:rsidP="00D93A4A">
      <w:pPr>
        <w:spacing w:after="0" w:line="240" w:lineRule="auto"/>
        <w:jc w:val="both"/>
        <w:rPr>
          <w:sz w:val="28"/>
          <w:szCs w:val="28"/>
        </w:rPr>
      </w:pPr>
      <w:r>
        <w:rPr>
          <w:sz w:val="28"/>
          <w:szCs w:val="28"/>
        </w:rPr>
        <w:tab/>
      </w:r>
      <w:proofErr w:type="gramStart"/>
      <w:r>
        <w:rPr>
          <w:sz w:val="28"/>
          <w:szCs w:val="28"/>
        </w:rPr>
        <w:t xml:space="preserve">Во исполнение экспертного заключения управления правового обеспечения, реестра и регистра департамента внутренней политики администрации Краснодарского края от 21 октября 2020 года № 34.03-04-691/20, в соответствии с Федеральным законом от 6 октября 2003 года № 131-ФЗ «Об общих принципах организации местного самоуправления в Российской Федерации», </w:t>
      </w:r>
      <w:r w:rsidR="00F6239F">
        <w:rPr>
          <w:sz w:val="28"/>
          <w:szCs w:val="28"/>
        </w:rPr>
        <w:t>Земельным кодексом Российской Федерации, Федеральным законом от 27 декабря 2018 года № 498-ФЗ «Об ответственном обращении с</w:t>
      </w:r>
      <w:proofErr w:type="gramEnd"/>
      <w:r w:rsidR="00F6239F">
        <w:rPr>
          <w:sz w:val="28"/>
          <w:szCs w:val="28"/>
        </w:rPr>
        <w:t xml:space="preserve"> </w:t>
      </w:r>
      <w:proofErr w:type="gramStart"/>
      <w:r w:rsidR="00F6239F">
        <w:rPr>
          <w:sz w:val="28"/>
          <w:szCs w:val="28"/>
        </w:rPr>
        <w:t xml:space="preserve">животными и о внесении изменений в отдельные законодательные акты Российской Федерации», </w:t>
      </w:r>
      <w:r>
        <w:rPr>
          <w:sz w:val="28"/>
          <w:szCs w:val="28"/>
        </w:rPr>
        <w:t>Федеральным законом от 24 июня 1998 года № 89-ФЗ «Об отходах производства и потребления», Законом Краснодарского края от 13 марта 2000 года № 245-</w:t>
      </w:r>
      <w:proofErr w:type="spellStart"/>
      <w:r>
        <w:rPr>
          <w:sz w:val="28"/>
          <w:szCs w:val="28"/>
        </w:rPr>
        <w:t>КЗ</w:t>
      </w:r>
      <w:proofErr w:type="spellEnd"/>
      <w:r>
        <w:rPr>
          <w:sz w:val="28"/>
          <w:szCs w:val="28"/>
        </w:rPr>
        <w:t xml:space="preserve"> «Об отходах производства и потребления», Законом Краснодарского края от 21 декабря 2018 года № 3952-</w:t>
      </w:r>
      <w:proofErr w:type="spellStart"/>
      <w:r>
        <w:rPr>
          <w:sz w:val="28"/>
          <w:szCs w:val="28"/>
        </w:rPr>
        <w:t>КЗ</w:t>
      </w:r>
      <w:proofErr w:type="spellEnd"/>
      <w:r>
        <w:rPr>
          <w:sz w:val="28"/>
          <w:szCs w:val="28"/>
        </w:rPr>
        <w:t xml:space="preserve"> «</w:t>
      </w:r>
      <w:r w:rsidRPr="0066515F">
        <w:rPr>
          <w:sz w:val="28"/>
          <w:szCs w:val="28"/>
        </w:rPr>
        <w:t>О порядке определения органами местного самоуправления в Краснодарском кра</w:t>
      </w:r>
      <w:r>
        <w:rPr>
          <w:sz w:val="28"/>
          <w:szCs w:val="28"/>
        </w:rPr>
        <w:t xml:space="preserve">е границ прилегающих территорий», </w:t>
      </w:r>
      <w:r w:rsidR="0045662B">
        <w:rPr>
          <w:sz w:val="28"/>
          <w:szCs w:val="28"/>
        </w:rPr>
        <w:t>руководствуясь</w:t>
      </w:r>
      <w:proofErr w:type="gramEnd"/>
      <w:r w:rsidR="0045662B">
        <w:rPr>
          <w:sz w:val="28"/>
          <w:szCs w:val="28"/>
        </w:rPr>
        <w:t xml:space="preserve"> </w:t>
      </w:r>
      <w:r w:rsidR="00E0240F">
        <w:rPr>
          <w:sz w:val="28"/>
          <w:szCs w:val="28"/>
        </w:rPr>
        <w:t>статьей 26 Устава</w:t>
      </w:r>
      <w:r w:rsidR="0045662B">
        <w:rPr>
          <w:sz w:val="28"/>
          <w:szCs w:val="28"/>
        </w:rPr>
        <w:t xml:space="preserve"> </w:t>
      </w:r>
      <w:proofErr w:type="spellStart"/>
      <w:r w:rsidR="0045662B">
        <w:rPr>
          <w:sz w:val="28"/>
          <w:szCs w:val="28"/>
        </w:rPr>
        <w:t>Нововладимировского</w:t>
      </w:r>
      <w:proofErr w:type="spellEnd"/>
      <w:r w:rsidR="0045662B">
        <w:rPr>
          <w:sz w:val="28"/>
          <w:szCs w:val="28"/>
        </w:rPr>
        <w:t xml:space="preserve"> сельского поселения Тбилисского района, Совет </w:t>
      </w:r>
      <w:proofErr w:type="spellStart"/>
      <w:r w:rsidR="0045662B">
        <w:rPr>
          <w:sz w:val="28"/>
          <w:szCs w:val="28"/>
        </w:rPr>
        <w:t>Нововладимировского</w:t>
      </w:r>
      <w:proofErr w:type="spellEnd"/>
      <w:r w:rsidR="0045662B">
        <w:rPr>
          <w:sz w:val="28"/>
          <w:szCs w:val="28"/>
        </w:rPr>
        <w:t xml:space="preserve"> сельского поселения Тбилисского района </w:t>
      </w:r>
      <w:proofErr w:type="gramStart"/>
      <w:r w:rsidR="0045662B">
        <w:rPr>
          <w:sz w:val="28"/>
          <w:szCs w:val="28"/>
        </w:rPr>
        <w:t>р</w:t>
      </w:r>
      <w:proofErr w:type="gramEnd"/>
      <w:r w:rsidR="0045662B">
        <w:rPr>
          <w:sz w:val="28"/>
          <w:szCs w:val="28"/>
        </w:rPr>
        <w:t xml:space="preserve"> е ш и л:</w:t>
      </w:r>
      <w:r>
        <w:rPr>
          <w:sz w:val="28"/>
          <w:szCs w:val="28"/>
        </w:rPr>
        <w:t xml:space="preserve">  </w:t>
      </w:r>
    </w:p>
    <w:p w:rsidR="00E238E7" w:rsidRPr="00E238E7" w:rsidRDefault="00597B1C" w:rsidP="00E238E7">
      <w:pPr>
        <w:spacing w:after="0" w:line="240" w:lineRule="auto"/>
        <w:jc w:val="both"/>
        <w:rPr>
          <w:sz w:val="28"/>
          <w:szCs w:val="28"/>
        </w:rPr>
      </w:pPr>
      <w:r>
        <w:rPr>
          <w:sz w:val="28"/>
          <w:szCs w:val="28"/>
        </w:rPr>
        <w:tab/>
        <w:t xml:space="preserve">1. </w:t>
      </w:r>
      <w:r w:rsidR="00E238E7">
        <w:rPr>
          <w:sz w:val="28"/>
          <w:szCs w:val="28"/>
        </w:rPr>
        <w:t xml:space="preserve">Внести в решение Совета </w:t>
      </w:r>
      <w:proofErr w:type="spellStart"/>
      <w:r w:rsidR="00E238E7">
        <w:rPr>
          <w:sz w:val="28"/>
          <w:szCs w:val="28"/>
        </w:rPr>
        <w:t>Нововладимировского</w:t>
      </w:r>
      <w:proofErr w:type="spellEnd"/>
      <w:r w:rsidR="00E238E7">
        <w:rPr>
          <w:sz w:val="28"/>
          <w:szCs w:val="28"/>
        </w:rPr>
        <w:t xml:space="preserve"> сельского поселения Тбилисского района от 30 сентября 2020 года № 41 «Об утверждении Правил благоустройства </w:t>
      </w:r>
      <w:proofErr w:type="spellStart"/>
      <w:r w:rsidR="00E238E7">
        <w:rPr>
          <w:sz w:val="28"/>
          <w:szCs w:val="28"/>
        </w:rPr>
        <w:t>Нововладимировского</w:t>
      </w:r>
      <w:proofErr w:type="spellEnd"/>
      <w:r w:rsidR="00E238E7">
        <w:rPr>
          <w:sz w:val="28"/>
          <w:szCs w:val="28"/>
        </w:rPr>
        <w:t xml:space="preserve"> сельского поселения Тбилисского района»</w:t>
      </w:r>
      <w:r w:rsidR="00455F30">
        <w:rPr>
          <w:sz w:val="28"/>
          <w:szCs w:val="28"/>
        </w:rPr>
        <w:t xml:space="preserve"> (далее – Правила)</w:t>
      </w:r>
      <w:r w:rsidR="00E238E7">
        <w:rPr>
          <w:sz w:val="28"/>
          <w:szCs w:val="28"/>
        </w:rPr>
        <w:t xml:space="preserve"> следующие изменения:</w:t>
      </w:r>
    </w:p>
    <w:p w:rsidR="00B11E18" w:rsidRPr="00E238E7" w:rsidRDefault="00E238E7" w:rsidP="00E238E7">
      <w:pPr>
        <w:spacing w:after="0" w:line="240" w:lineRule="auto"/>
        <w:jc w:val="both"/>
        <w:rPr>
          <w:sz w:val="28"/>
          <w:szCs w:val="28"/>
        </w:rPr>
      </w:pPr>
      <w:r>
        <w:rPr>
          <w:sz w:val="28"/>
          <w:szCs w:val="28"/>
        </w:rPr>
        <w:tab/>
      </w:r>
      <w:r w:rsidR="001C7E69" w:rsidRPr="00E238E7">
        <w:rPr>
          <w:sz w:val="28"/>
          <w:szCs w:val="28"/>
        </w:rPr>
        <w:t xml:space="preserve">1.1. Абзац 4 </w:t>
      </w:r>
      <w:r>
        <w:rPr>
          <w:sz w:val="28"/>
          <w:szCs w:val="28"/>
        </w:rPr>
        <w:t>под</w:t>
      </w:r>
      <w:r w:rsidR="001C7E69" w:rsidRPr="00E238E7">
        <w:rPr>
          <w:sz w:val="28"/>
          <w:szCs w:val="28"/>
        </w:rPr>
        <w:t>пункта 2.3.1</w:t>
      </w:r>
      <w:r>
        <w:rPr>
          <w:sz w:val="28"/>
          <w:szCs w:val="28"/>
        </w:rPr>
        <w:t xml:space="preserve"> пункта 2.3</w:t>
      </w:r>
      <w:r w:rsidR="001C7E69" w:rsidRPr="00E238E7">
        <w:rPr>
          <w:sz w:val="28"/>
          <w:szCs w:val="28"/>
        </w:rPr>
        <w:t xml:space="preserve"> Правил изложить в новой редакции:</w:t>
      </w:r>
    </w:p>
    <w:p w:rsidR="00E011D7" w:rsidRPr="00E238E7" w:rsidRDefault="00E238E7" w:rsidP="00E238E7">
      <w:pPr>
        <w:spacing w:after="0" w:line="240" w:lineRule="auto"/>
        <w:jc w:val="both"/>
        <w:rPr>
          <w:sz w:val="28"/>
          <w:szCs w:val="28"/>
        </w:rPr>
      </w:pPr>
      <w:r>
        <w:rPr>
          <w:sz w:val="28"/>
          <w:szCs w:val="28"/>
        </w:rPr>
        <w:tab/>
      </w:r>
      <w:r w:rsidR="001C7E69" w:rsidRPr="00E238E7">
        <w:rPr>
          <w:sz w:val="28"/>
          <w:szCs w:val="28"/>
        </w:rPr>
        <w:t>«Площадки для установления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Размещение мест временного хранения отходов, особенно на жилой территории, необходимо согласовывать с соответствующими службами</w:t>
      </w:r>
      <w:proofErr w:type="gramStart"/>
      <w:r w:rsidR="001C7E69" w:rsidRPr="00E238E7">
        <w:rPr>
          <w:sz w:val="28"/>
          <w:szCs w:val="28"/>
        </w:rPr>
        <w:t> .</w:t>
      </w:r>
      <w:proofErr w:type="gramEnd"/>
      <w:r w:rsidR="001C7E69" w:rsidRPr="00E238E7">
        <w:rPr>
          <w:sz w:val="28"/>
          <w:szCs w:val="28"/>
        </w:rPr>
        <w:t xml:space="preserve"> В исключительных случаях, в районах сложившейся застройки, где нет </w:t>
      </w:r>
      <w:r w:rsidR="001C7E69" w:rsidRPr="00E238E7">
        <w:rPr>
          <w:sz w:val="28"/>
          <w:szCs w:val="28"/>
        </w:rPr>
        <w:lastRenderedPageBreak/>
        <w:t xml:space="preserve">возможности соблюдения установленных разрывов от туалетов, мест временного хранения отходов, эти расстояния устанавливаются </w:t>
      </w:r>
      <w:proofErr w:type="spellStart"/>
      <w:r w:rsidR="001C7E69" w:rsidRPr="00E238E7">
        <w:rPr>
          <w:sz w:val="28"/>
          <w:szCs w:val="28"/>
        </w:rPr>
        <w:t>комиссионно</w:t>
      </w:r>
      <w:proofErr w:type="spellEnd"/>
      <w:r w:rsidR="001C7E69" w:rsidRPr="00E238E7">
        <w:rPr>
          <w:sz w:val="28"/>
          <w:szCs w:val="28"/>
        </w:rPr>
        <w:t>, с участием соответствующих служб. Акты комиссий утверждает администрация </w:t>
      </w:r>
      <w:proofErr w:type="spellStart"/>
      <w:r w:rsidR="001C7E69" w:rsidRPr="00E238E7">
        <w:rPr>
          <w:sz w:val="28"/>
          <w:szCs w:val="28"/>
        </w:rPr>
        <w:t>Нововладимировского</w:t>
      </w:r>
      <w:proofErr w:type="spellEnd"/>
      <w:r w:rsidR="001C7E69" w:rsidRPr="00E238E7">
        <w:rPr>
          <w:sz w:val="28"/>
          <w:szCs w:val="28"/>
        </w:rPr>
        <w:t xml:space="preserve"> сельского поселения. На территории частных домовладений места расположения мусоросборников, дворовых уборных может быть </w:t>
      </w:r>
      <w:proofErr w:type="gramStart"/>
      <w:r w:rsidR="001C7E69" w:rsidRPr="00E238E7">
        <w:rPr>
          <w:sz w:val="28"/>
          <w:szCs w:val="28"/>
        </w:rPr>
        <w:t>сокращен</w:t>
      </w:r>
      <w:proofErr w:type="gramEnd"/>
      <w:r w:rsidR="001C7E69" w:rsidRPr="00E238E7">
        <w:rPr>
          <w:sz w:val="28"/>
          <w:szCs w:val="28"/>
        </w:rPr>
        <w:t xml:space="preserve"> до 8-10 метров. В конфликтных ситуациях этот вопрос должен рассматриваться представителями общественности и местных администраций.</w:t>
      </w:r>
      <w:r w:rsidR="008258FD" w:rsidRPr="00E238E7">
        <w:rPr>
          <w:sz w:val="28"/>
          <w:szCs w:val="28"/>
        </w:rPr>
        <w:t xml:space="preserve"> Сбор, транспортирование, обработка, утилизация, обезвреживание, захоронение твердых коммунальных отходов на территории </w:t>
      </w:r>
      <w:r w:rsidR="000F5246" w:rsidRPr="00E238E7">
        <w:rPr>
          <w:sz w:val="28"/>
          <w:szCs w:val="28"/>
        </w:rPr>
        <w:t>Краснодарского края</w:t>
      </w:r>
      <w:r w:rsidR="008258FD" w:rsidRPr="00E238E7">
        <w:rPr>
          <w:sz w:val="28"/>
          <w:szCs w:val="28"/>
        </w:rPr>
        <w:t xml:space="preserve">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r w:rsidR="006127A9" w:rsidRPr="00E238E7">
        <w:rPr>
          <w:sz w:val="28"/>
          <w:szCs w:val="28"/>
        </w:rPr>
        <w:t xml:space="preserve"> </w:t>
      </w:r>
      <w:proofErr w:type="gramStart"/>
      <w:r w:rsidR="006127A9" w:rsidRPr="00E238E7">
        <w:rPr>
          <w:sz w:val="28"/>
          <w:szCs w:val="28"/>
        </w:rPr>
        <w:t xml:space="preserve">Органы местного самоуправления муниципального образования Тбилисский район участвуют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 а также участвуют в организации деятельности по накоплению (в том числе раздельному накоплению) и транспортированию твердых коммунальных отходов на территории </w:t>
      </w:r>
      <w:proofErr w:type="spellStart"/>
      <w:r w:rsidR="006127A9" w:rsidRPr="00E238E7">
        <w:rPr>
          <w:sz w:val="28"/>
          <w:szCs w:val="28"/>
        </w:rPr>
        <w:t>Нововладимировского</w:t>
      </w:r>
      <w:proofErr w:type="spellEnd"/>
      <w:r w:rsidR="006127A9" w:rsidRPr="00E238E7">
        <w:rPr>
          <w:sz w:val="28"/>
          <w:szCs w:val="28"/>
        </w:rPr>
        <w:t xml:space="preserve"> сельского поселения Тбилисского района</w:t>
      </w:r>
      <w:r w:rsidR="00E011D7" w:rsidRPr="00E238E7">
        <w:rPr>
          <w:sz w:val="28"/>
          <w:szCs w:val="28"/>
        </w:rPr>
        <w:t>.</w:t>
      </w:r>
      <w:r w:rsidR="001C7E69" w:rsidRPr="00E238E7">
        <w:rPr>
          <w:sz w:val="28"/>
          <w:szCs w:val="28"/>
        </w:rPr>
        <w:t>»</w:t>
      </w:r>
      <w:r w:rsidR="00E011D7" w:rsidRPr="00E238E7">
        <w:rPr>
          <w:sz w:val="28"/>
          <w:szCs w:val="28"/>
        </w:rPr>
        <w:t>;</w:t>
      </w:r>
      <w:proofErr w:type="gramEnd"/>
    </w:p>
    <w:p w:rsidR="00E011D7" w:rsidRPr="00E238E7" w:rsidRDefault="00455F30" w:rsidP="00E238E7">
      <w:pPr>
        <w:spacing w:after="0" w:line="240" w:lineRule="auto"/>
        <w:jc w:val="both"/>
        <w:rPr>
          <w:sz w:val="28"/>
          <w:szCs w:val="28"/>
        </w:rPr>
      </w:pPr>
      <w:r>
        <w:rPr>
          <w:sz w:val="28"/>
          <w:szCs w:val="28"/>
        </w:rPr>
        <w:tab/>
      </w:r>
      <w:r w:rsidR="00E011D7" w:rsidRPr="00E238E7">
        <w:rPr>
          <w:sz w:val="28"/>
          <w:szCs w:val="28"/>
        </w:rPr>
        <w:t>1.2. По тексту Правил слова «бытовые отходы», «твердые бытовые отходы», «ТБО» заменить словами «коммунальные отходы», «твердые коммунальные отходы», «ТКО»</w:t>
      </w:r>
      <w:r w:rsidR="00903A8E" w:rsidRPr="00E238E7">
        <w:rPr>
          <w:sz w:val="28"/>
          <w:szCs w:val="28"/>
        </w:rPr>
        <w:t xml:space="preserve"> в соответствующем падеже и числе</w:t>
      </w:r>
      <w:r w:rsidR="00E011D7" w:rsidRPr="00E238E7">
        <w:rPr>
          <w:sz w:val="28"/>
          <w:szCs w:val="28"/>
        </w:rPr>
        <w:t>;</w:t>
      </w:r>
    </w:p>
    <w:p w:rsidR="005C28D9" w:rsidRPr="00E238E7" w:rsidRDefault="00D503C9" w:rsidP="005C28D9">
      <w:pPr>
        <w:spacing w:after="0" w:line="240" w:lineRule="auto"/>
        <w:jc w:val="both"/>
        <w:rPr>
          <w:sz w:val="28"/>
          <w:szCs w:val="28"/>
        </w:rPr>
      </w:pPr>
      <w:r>
        <w:rPr>
          <w:sz w:val="28"/>
          <w:szCs w:val="28"/>
        </w:rPr>
        <w:tab/>
      </w:r>
      <w:r w:rsidR="005C28D9">
        <w:rPr>
          <w:sz w:val="28"/>
          <w:szCs w:val="28"/>
        </w:rPr>
        <w:t>1.3</w:t>
      </w:r>
      <w:r w:rsidR="005C28D9" w:rsidRPr="00E238E7">
        <w:rPr>
          <w:sz w:val="28"/>
          <w:szCs w:val="28"/>
        </w:rPr>
        <w:t>. П</w:t>
      </w:r>
      <w:r w:rsidR="005C28D9">
        <w:rPr>
          <w:sz w:val="28"/>
          <w:szCs w:val="28"/>
        </w:rPr>
        <w:t>одп</w:t>
      </w:r>
      <w:r w:rsidR="005C28D9" w:rsidRPr="00E238E7">
        <w:rPr>
          <w:sz w:val="28"/>
          <w:szCs w:val="28"/>
        </w:rPr>
        <w:t>ункт 3.4.1</w:t>
      </w:r>
      <w:r w:rsidR="005C28D9">
        <w:rPr>
          <w:sz w:val="28"/>
          <w:szCs w:val="28"/>
        </w:rPr>
        <w:t xml:space="preserve"> пункта 3.4</w:t>
      </w:r>
      <w:r w:rsidR="005C28D9" w:rsidRPr="00E238E7">
        <w:rPr>
          <w:sz w:val="28"/>
          <w:szCs w:val="28"/>
        </w:rPr>
        <w:t xml:space="preserve"> Правил изложить в новой редакции:</w:t>
      </w:r>
    </w:p>
    <w:p w:rsidR="005C28D9" w:rsidRPr="00E238E7" w:rsidRDefault="005C28D9" w:rsidP="005C28D9">
      <w:pPr>
        <w:spacing w:after="0" w:line="240" w:lineRule="auto"/>
        <w:jc w:val="both"/>
        <w:rPr>
          <w:sz w:val="28"/>
          <w:szCs w:val="28"/>
        </w:rPr>
      </w:pPr>
      <w:r>
        <w:rPr>
          <w:sz w:val="28"/>
          <w:szCs w:val="28"/>
        </w:rPr>
        <w:tab/>
      </w:r>
      <w:r w:rsidRPr="00E238E7">
        <w:rPr>
          <w:sz w:val="28"/>
          <w:szCs w:val="28"/>
        </w:rPr>
        <w:t xml:space="preserve">«3.4.1. Настоящими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w:t>
      </w:r>
    </w:p>
    <w:p w:rsidR="005C28D9" w:rsidRPr="00E238E7" w:rsidRDefault="005C28D9" w:rsidP="005C28D9">
      <w:pPr>
        <w:spacing w:after="0" w:line="240" w:lineRule="auto"/>
        <w:jc w:val="both"/>
        <w:rPr>
          <w:sz w:val="28"/>
          <w:szCs w:val="28"/>
        </w:rPr>
      </w:pPr>
      <w:r>
        <w:rPr>
          <w:sz w:val="28"/>
          <w:szCs w:val="28"/>
        </w:rPr>
        <w:tab/>
        <w:t>1.4</w:t>
      </w:r>
      <w:r w:rsidRPr="00E238E7">
        <w:rPr>
          <w:sz w:val="28"/>
          <w:szCs w:val="28"/>
        </w:rPr>
        <w:t>. П</w:t>
      </w:r>
      <w:r>
        <w:rPr>
          <w:sz w:val="28"/>
          <w:szCs w:val="28"/>
        </w:rPr>
        <w:t>одп</w:t>
      </w:r>
      <w:r w:rsidRPr="00E238E7">
        <w:rPr>
          <w:sz w:val="28"/>
          <w:szCs w:val="28"/>
        </w:rPr>
        <w:t>ункт 3.4.2</w:t>
      </w:r>
      <w:r>
        <w:rPr>
          <w:sz w:val="28"/>
          <w:szCs w:val="28"/>
        </w:rPr>
        <w:t xml:space="preserve"> пункта 3.4</w:t>
      </w:r>
      <w:r w:rsidRPr="00E238E7">
        <w:rPr>
          <w:sz w:val="28"/>
          <w:szCs w:val="28"/>
        </w:rPr>
        <w:t xml:space="preserve"> Правил изложить в новой редакции:</w:t>
      </w:r>
    </w:p>
    <w:p w:rsidR="005C28D9" w:rsidRPr="00E238E7" w:rsidRDefault="005C28D9" w:rsidP="005C28D9">
      <w:pPr>
        <w:spacing w:after="0" w:line="240" w:lineRule="auto"/>
        <w:jc w:val="both"/>
        <w:rPr>
          <w:sz w:val="28"/>
          <w:szCs w:val="28"/>
        </w:rPr>
      </w:pPr>
      <w:r>
        <w:rPr>
          <w:sz w:val="28"/>
          <w:szCs w:val="28"/>
        </w:rPr>
        <w:tab/>
      </w:r>
      <w:r w:rsidRPr="00E238E7">
        <w:rPr>
          <w:sz w:val="28"/>
          <w:szCs w:val="28"/>
        </w:rPr>
        <w:t>«3.4.2. Максимальное расстояние устанавливается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превышает 20 метров</w:t>
      </w:r>
      <w:proofErr w:type="gramStart"/>
      <w:r w:rsidRPr="00E238E7">
        <w:rPr>
          <w:sz w:val="28"/>
          <w:szCs w:val="28"/>
        </w:rPr>
        <w:t>.»;</w:t>
      </w:r>
    </w:p>
    <w:p w:rsidR="005C28D9" w:rsidRPr="00E238E7" w:rsidRDefault="005C28D9" w:rsidP="005C28D9">
      <w:pPr>
        <w:spacing w:after="0" w:line="240" w:lineRule="auto"/>
        <w:jc w:val="both"/>
        <w:rPr>
          <w:sz w:val="28"/>
          <w:szCs w:val="28"/>
        </w:rPr>
      </w:pPr>
      <w:proofErr w:type="gramEnd"/>
      <w:r>
        <w:rPr>
          <w:sz w:val="28"/>
          <w:szCs w:val="28"/>
        </w:rPr>
        <w:tab/>
        <w:t>1.5</w:t>
      </w:r>
      <w:r w:rsidRPr="00E238E7">
        <w:rPr>
          <w:sz w:val="28"/>
          <w:szCs w:val="28"/>
        </w:rPr>
        <w:t>. П</w:t>
      </w:r>
      <w:r>
        <w:rPr>
          <w:sz w:val="28"/>
          <w:szCs w:val="28"/>
        </w:rPr>
        <w:t>одп</w:t>
      </w:r>
      <w:r w:rsidRPr="00E238E7">
        <w:rPr>
          <w:sz w:val="28"/>
          <w:szCs w:val="28"/>
        </w:rPr>
        <w:t>ункт 3.4.3</w:t>
      </w:r>
      <w:r>
        <w:rPr>
          <w:sz w:val="28"/>
          <w:szCs w:val="28"/>
        </w:rPr>
        <w:t xml:space="preserve"> пункта 3.4</w:t>
      </w:r>
      <w:r w:rsidRPr="00E238E7">
        <w:rPr>
          <w:sz w:val="28"/>
          <w:szCs w:val="28"/>
        </w:rPr>
        <w:t xml:space="preserve"> Правил изложить в новой редакции:</w:t>
      </w:r>
    </w:p>
    <w:p w:rsidR="005C28D9" w:rsidRPr="00E238E7" w:rsidRDefault="005C28D9" w:rsidP="005C28D9">
      <w:pPr>
        <w:spacing w:after="0" w:line="240" w:lineRule="auto"/>
        <w:jc w:val="both"/>
        <w:rPr>
          <w:sz w:val="28"/>
          <w:szCs w:val="28"/>
        </w:rPr>
      </w:pPr>
      <w:r>
        <w:rPr>
          <w:sz w:val="28"/>
          <w:szCs w:val="28"/>
        </w:rPr>
        <w:tab/>
      </w:r>
      <w:r w:rsidRPr="00E238E7">
        <w:rPr>
          <w:sz w:val="28"/>
          <w:szCs w:val="28"/>
        </w:rPr>
        <w:t>«3.4.3.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roofErr w:type="gramStart"/>
      <w:r w:rsidRPr="00E238E7">
        <w:rPr>
          <w:sz w:val="28"/>
          <w:szCs w:val="28"/>
        </w:rPr>
        <w:t>.»;</w:t>
      </w:r>
    </w:p>
    <w:p w:rsidR="00E011D7" w:rsidRPr="00E238E7" w:rsidRDefault="005C28D9" w:rsidP="00E238E7">
      <w:pPr>
        <w:spacing w:after="0" w:line="240" w:lineRule="auto"/>
        <w:jc w:val="both"/>
        <w:rPr>
          <w:sz w:val="28"/>
          <w:szCs w:val="28"/>
        </w:rPr>
      </w:pPr>
      <w:proofErr w:type="gramEnd"/>
      <w:r>
        <w:rPr>
          <w:sz w:val="28"/>
          <w:szCs w:val="28"/>
        </w:rPr>
        <w:tab/>
        <w:t>1.6</w:t>
      </w:r>
      <w:r w:rsidR="00E011D7" w:rsidRPr="00E238E7">
        <w:rPr>
          <w:sz w:val="28"/>
          <w:szCs w:val="28"/>
        </w:rPr>
        <w:t xml:space="preserve">. </w:t>
      </w:r>
      <w:r w:rsidR="009F723C" w:rsidRPr="00E238E7">
        <w:rPr>
          <w:sz w:val="28"/>
          <w:szCs w:val="28"/>
        </w:rPr>
        <w:t>П</w:t>
      </w:r>
      <w:r w:rsidR="00D503C9">
        <w:rPr>
          <w:sz w:val="28"/>
          <w:szCs w:val="28"/>
        </w:rPr>
        <w:t>одп</w:t>
      </w:r>
      <w:r w:rsidR="009F723C" w:rsidRPr="00E238E7">
        <w:rPr>
          <w:sz w:val="28"/>
          <w:szCs w:val="28"/>
        </w:rPr>
        <w:t>ункт 3.4.6</w:t>
      </w:r>
      <w:r w:rsidR="00D503C9">
        <w:rPr>
          <w:sz w:val="28"/>
          <w:szCs w:val="28"/>
        </w:rPr>
        <w:t xml:space="preserve"> пункта 3.4</w:t>
      </w:r>
      <w:r w:rsidR="009F723C" w:rsidRPr="00E238E7">
        <w:rPr>
          <w:sz w:val="28"/>
          <w:szCs w:val="28"/>
        </w:rPr>
        <w:t xml:space="preserve"> Правил изложить в новой редакции:</w:t>
      </w:r>
    </w:p>
    <w:p w:rsidR="00431070" w:rsidRPr="00E238E7" w:rsidRDefault="00D503C9" w:rsidP="00E238E7">
      <w:pPr>
        <w:spacing w:after="0" w:line="240" w:lineRule="auto"/>
        <w:jc w:val="both"/>
        <w:rPr>
          <w:sz w:val="28"/>
          <w:szCs w:val="28"/>
        </w:rPr>
      </w:pPr>
      <w:r>
        <w:rPr>
          <w:sz w:val="28"/>
          <w:szCs w:val="28"/>
        </w:rPr>
        <w:tab/>
      </w:r>
      <w:r w:rsidR="009F723C" w:rsidRPr="00E238E7">
        <w:rPr>
          <w:sz w:val="28"/>
          <w:szCs w:val="28"/>
        </w:rPr>
        <w:t xml:space="preserve">«3.4.6. </w:t>
      </w:r>
      <w:r w:rsidR="00263F2F" w:rsidRPr="00E238E7">
        <w:rPr>
          <w:sz w:val="28"/>
          <w:szCs w:val="28"/>
        </w:rPr>
        <w:t>Границы прилегающих территорий устанавливаются следующим образом:</w:t>
      </w:r>
    </w:p>
    <w:p w:rsidR="00263F2F" w:rsidRPr="00E238E7" w:rsidRDefault="00D503C9" w:rsidP="00E238E7">
      <w:pPr>
        <w:spacing w:after="0" w:line="240" w:lineRule="auto"/>
        <w:jc w:val="both"/>
        <w:rPr>
          <w:sz w:val="28"/>
          <w:szCs w:val="28"/>
        </w:rPr>
      </w:pPr>
      <w:r>
        <w:rPr>
          <w:sz w:val="28"/>
          <w:szCs w:val="28"/>
        </w:rPr>
        <w:tab/>
      </w:r>
      <w:r w:rsidR="00263F2F" w:rsidRPr="00E238E7">
        <w:rPr>
          <w:sz w:val="28"/>
          <w:szCs w:val="28"/>
        </w:rPr>
        <w:t xml:space="preserve">для многоквартирных домов – на расстоянии 15 метров по всему периметру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w:t>
      </w:r>
    </w:p>
    <w:p w:rsidR="00263F2F" w:rsidRPr="00E238E7" w:rsidRDefault="00D503C9" w:rsidP="00E238E7">
      <w:pPr>
        <w:spacing w:after="0" w:line="240" w:lineRule="auto"/>
        <w:jc w:val="both"/>
        <w:rPr>
          <w:sz w:val="28"/>
          <w:szCs w:val="28"/>
        </w:rPr>
      </w:pPr>
      <w:r>
        <w:rPr>
          <w:sz w:val="28"/>
          <w:szCs w:val="28"/>
        </w:rPr>
        <w:lastRenderedPageBreak/>
        <w:tab/>
      </w:r>
      <w:proofErr w:type="gramStart"/>
      <w:r w:rsidR="00263F2F" w:rsidRPr="00E238E7">
        <w:rPr>
          <w:sz w:val="28"/>
          <w:szCs w:val="28"/>
        </w:rPr>
        <w:t>для индивидуальных жилых домов – на расстоянии 15 метров по всему периметру от границ земельного участка, на котором образован в соответствии с требованиями земельного законодательства, но не далее границы проезжей части, либо на расстоянии 20 метров по всему периметру от индивидуального жилого дома, но не далее границы проезжей части улицы, если земельный участок не образован;</w:t>
      </w:r>
      <w:proofErr w:type="gramEnd"/>
    </w:p>
    <w:p w:rsidR="00263F2F" w:rsidRPr="00E238E7" w:rsidRDefault="00D503C9" w:rsidP="00E238E7">
      <w:pPr>
        <w:spacing w:after="0" w:line="240" w:lineRule="auto"/>
        <w:jc w:val="both"/>
        <w:rPr>
          <w:sz w:val="28"/>
          <w:szCs w:val="28"/>
        </w:rPr>
      </w:pPr>
      <w:r>
        <w:rPr>
          <w:sz w:val="28"/>
          <w:szCs w:val="28"/>
        </w:rPr>
        <w:tab/>
      </w:r>
      <w:r w:rsidR="00263F2F" w:rsidRPr="00E238E7">
        <w:rPr>
          <w:sz w:val="28"/>
          <w:szCs w:val="28"/>
        </w:rPr>
        <w:t>для отдельно стоящих некапитальных нестационарных сооружений мелкорозничной торговли, бытового обслуживания и услуг (киосков, торговых остановочных комплексов, павильонов) – 15 метров от фасада по всему периметру сооружения;</w:t>
      </w:r>
    </w:p>
    <w:p w:rsidR="00263F2F" w:rsidRPr="00E238E7" w:rsidRDefault="00D503C9" w:rsidP="00E238E7">
      <w:pPr>
        <w:spacing w:after="0" w:line="240" w:lineRule="auto"/>
        <w:jc w:val="both"/>
        <w:rPr>
          <w:sz w:val="28"/>
          <w:szCs w:val="28"/>
        </w:rPr>
      </w:pPr>
      <w:r>
        <w:rPr>
          <w:sz w:val="28"/>
          <w:szCs w:val="28"/>
        </w:rPr>
        <w:tab/>
      </w:r>
      <w:r w:rsidR="00263F2F" w:rsidRPr="00E238E7">
        <w:rPr>
          <w:sz w:val="28"/>
          <w:szCs w:val="28"/>
        </w:rPr>
        <w:t>для встроенных (встроенно-пристроенных) нежилых помещений многоквартирных домов – в длину на протяжении всей длины нежилого помещения, в ширину на расстоянии 15 м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 улицы;</w:t>
      </w:r>
    </w:p>
    <w:p w:rsidR="00263F2F" w:rsidRPr="00E238E7" w:rsidRDefault="00D503C9" w:rsidP="00E238E7">
      <w:pPr>
        <w:spacing w:after="0" w:line="240" w:lineRule="auto"/>
        <w:jc w:val="both"/>
        <w:rPr>
          <w:sz w:val="28"/>
          <w:szCs w:val="28"/>
        </w:rPr>
      </w:pPr>
      <w:r>
        <w:rPr>
          <w:sz w:val="28"/>
          <w:szCs w:val="28"/>
        </w:rPr>
        <w:tab/>
      </w:r>
      <w:r w:rsidR="00263F2F" w:rsidRPr="00E238E7">
        <w:rPr>
          <w:sz w:val="28"/>
          <w:szCs w:val="28"/>
        </w:rPr>
        <w:t>для отдельно стоящих нежилых зданий (торговых, офисных, предприятий сферы обслуживания и общественного питания), ярмарок – на расстоянии 15 метров по всему периметру от границы земельного участка, на котором расположены здания, строения, сооружения, но не далее границы проезжей части улицы;</w:t>
      </w:r>
    </w:p>
    <w:p w:rsidR="00263F2F" w:rsidRPr="00E238E7" w:rsidRDefault="00D503C9" w:rsidP="00E238E7">
      <w:pPr>
        <w:spacing w:after="0" w:line="240" w:lineRule="auto"/>
        <w:jc w:val="both"/>
        <w:rPr>
          <w:sz w:val="28"/>
          <w:szCs w:val="28"/>
        </w:rPr>
      </w:pPr>
      <w:r>
        <w:rPr>
          <w:sz w:val="28"/>
          <w:szCs w:val="28"/>
        </w:rPr>
        <w:tab/>
      </w:r>
      <w:r w:rsidR="00263F2F" w:rsidRPr="00E238E7">
        <w:rPr>
          <w:sz w:val="28"/>
          <w:szCs w:val="28"/>
        </w:rPr>
        <w:t>для учреждений социальной сферы (школы, дошкольные учреждения, учреждения культуры, здравоохранения, физической культуры и спорта) – на расстоянии 5 метров по всему периметру от границ земельного участка учреждения социальной сферы, но не далее границы проезжей части улицы;</w:t>
      </w:r>
    </w:p>
    <w:p w:rsidR="00263F2F" w:rsidRPr="00E238E7" w:rsidRDefault="00D503C9" w:rsidP="00E238E7">
      <w:pPr>
        <w:spacing w:after="0" w:line="240" w:lineRule="auto"/>
        <w:jc w:val="both"/>
        <w:rPr>
          <w:sz w:val="28"/>
          <w:szCs w:val="28"/>
        </w:rPr>
      </w:pPr>
      <w:r>
        <w:rPr>
          <w:sz w:val="28"/>
          <w:szCs w:val="28"/>
        </w:rPr>
        <w:tab/>
      </w:r>
      <w:proofErr w:type="gramStart"/>
      <w:r w:rsidR="00263F2F" w:rsidRPr="00E238E7">
        <w:rPr>
          <w:sz w:val="28"/>
          <w:szCs w:val="28"/>
        </w:rPr>
        <w:t>для зданий, строений, сооружений промышленных предприятий и организаций всех форм собственности – прилегающая территория, включая подъездные пути, тротуары, ограждения, санитарно-защитные зоны, на расстоянии 20 метров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w:t>
      </w:r>
      <w:r w:rsidR="003B76A7" w:rsidRPr="00E238E7">
        <w:rPr>
          <w:sz w:val="28"/>
          <w:szCs w:val="28"/>
        </w:rPr>
        <w:t>асти улицы, либо на расстоянии 2</w:t>
      </w:r>
      <w:r w:rsidR="00263F2F" w:rsidRPr="00E238E7">
        <w:rPr>
          <w:sz w:val="28"/>
          <w:szCs w:val="28"/>
        </w:rPr>
        <w:t>0 метров по всему</w:t>
      </w:r>
      <w:proofErr w:type="gramEnd"/>
      <w:r w:rsidR="00263F2F" w:rsidRPr="00E238E7">
        <w:rPr>
          <w:sz w:val="28"/>
          <w:szCs w:val="28"/>
        </w:rPr>
        <w:t xml:space="preserve"> периметру от здания, строения, сооружения, но не далее границы проезжей части улицы, если</w:t>
      </w:r>
      <w:r w:rsidR="003B76A7" w:rsidRPr="00E238E7">
        <w:rPr>
          <w:sz w:val="28"/>
          <w:szCs w:val="28"/>
        </w:rPr>
        <w:t xml:space="preserve"> земельный участок не образован</w:t>
      </w:r>
      <w:r w:rsidR="00263F2F" w:rsidRPr="00E238E7">
        <w:rPr>
          <w:sz w:val="28"/>
          <w:szCs w:val="28"/>
        </w:rPr>
        <w:t>;</w:t>
      </w:r>
    </w:p>
    <w:p w:rsidR="00263F2F" w:rsidRPr="00E238E7" w:rsidRDefault="00D503C9" w:rsidP="00E238E7">
      <w:pPr>
        <w:spacing w:after="0" w:line="240" w:lineRule="auto"/>
        <w:jc w:val="both"/>
        <w:rPr>
          <w:sz w:val="28"/>
          <w:szCs w:val="28"/>
        </w:rPr>
      </w:pPr>
      <w:r>
        <w:rPr>
          <w:sz w:val="28"/>
          <w:szCs w:val="28"/>
        </w:rPr>
        <w:tab/>
      </w:r>
      <w:r w:rsidR="00263F2F" w:rsidRPr="00E238E7">
        <w:rPr>
          <w:sz w:val="28"/>
          <w:szCs w:val="28"/>
        </w:rPr>
        <w:t>для зданий, строений, сооружений, на которых осуществляются строительные работы, работы по реконструкции либо капитальному ремонту, прилегающая территория, включая подъездные пути, на расстоянии 15 метров по всему периметру от границы земельного участка, отведенного для проведения строительных работ;</w:t>
      </w:r>
    </w:p>
    <w:p w:rsidR="00263F2F" w:rsidRPr="00E238E7" w:rsidRDefault="00D503C9" w:rsidP="00E238E7">
      <w:pPr>
        <w:spacing w:after="0" w:line="240" w:lineRule="auto"/>
        <w:jc w:val="both"/>
        <w:rPr>
          <w:sz w:val="28"/>
          <w:szCs w:val="28"/>
        </w:rPr>
      </w:pPr>
      <w:r>
        <w:rPr>
          <w:sz w:val="28"/>
          <w:szCs w:val="28"/>
        </w:rPr>
        <w:tab/>
      </w:r>
      <w:r w:rsidR="00263F2F" w:rsidRPr="00E238E7">
        <w:rPr>
          <w:sz w:val="28"/>
          <w:szCs w:val="28"/>
        </w:rPr>
        <w:t xml:space="preserve">для зданий, строений, сооружений, относящихся к автомобильным заправочным станциям, </w:t>
      </w:r>
      <w:proofErr w:type="spellStart"/>
      <w:r w:rsidR="00263F2F" w:rsidRPr="00E238E7">
        <w:rPr>
          <w:sz w:val="28"/>
          <w:szCs w:val="28"/>
        </w:rPr>
        <w:t>автомоечных</w:t>
      </w:r>
      <w:proofErr w:type="spellEnd"/>
      <w:r w:rsidR="00263F2F" w:rsidRPr="00E238E7">
        <w:rPr>
          <w:sz w:val="28"/>
          <w:szCs w:val="28"/>
        </w:rPr>
        <w:t>, автозаправочных комплексов, шиномонтажных мастерских и станций технического обслуживания –</w:t>
      </w:r>
      <w:r w:rsidR="003B76A7" w:rsidRPr="00E238E7">
        <w:rPr>
          <w:sz w:val="28"/>
          <w:szCs w:val="28"/>
        </w:rPr>
        <w:t xml:space="preserve"> </w:t>
      </w:r>
      <w:r w:rsidR="00263F2F" w:rsidRPr="00E238E7">
        <w:rPr>
          <w:sz w:val="28"/>
          <w:szCs w:val="28"/>
        </w:rPr>
        <w:t>20 метров по периметру отведенной территории;</w:t>
      </w:r>
    </w:p>
    <w:p w:rsidR="00263F2F" w:rsidRPr="00E238E7" w:rsidRDefault="00D503C9" w:rsidP="00E238E7">
      <w:pPr>
        <w:spacing w:after="0" w:line="240" w:lineRule="auto"/>
        <w:jc w:val="both"/>
        <w:rPr>
          <w:sz w:val="28"/>
          <w:szCs w:val="28"/>
        </w:rPr>
      </w:pPr>
      <w:r>
        <w:rPr>
          <w:sz w:val="28"/>
          <w:szCs w:val="28"/>
        </w:rPr>
        <w:lastRenderedPageBreak/>
        <w:tab/>
      </w:r>
      <w:r w:rsidR="00263F2F" w:rsidRPr="00E238E7">
        <w:rPr>
          <w:sz w:val="28"/>
          <w:szCs w:val="28"/>
        </w:rPr>
        <w:t>для отдельно стоящих сооружений рекламы – на расстоянии 5 метров по всему периметру от основания сооружения, но не далее границы проезжей части улицы;</w:t>
      </w:r>
    </w:p>
    <w:p w:rsidR="00263F2F" w:rsidRPr="00E238E7" w:rsidRDefault="00D503C9" w:rsidP="00E238E7">
      <w:pPr>
        <w:spacing w:after="0" w:line="240" w:lineRule="auto"/>
        <w:jc w:val="both"/>
        <w:rPr>
          <w:sz w:val="28"/>
          <w:szCs w:val="28"/>
        </w:rPr>
      </w:pPr>
      <w:r>
        <w:rPr>
          <w:sz w:val="28"/>
          <w:szCs w:val="28"/>
        </w:rPr>
        <w:tab/>
      </w:r>
      <w:r w:rsidR="00263F2F" w:rsidRPr="00E238E7">
        <w:rPr>
          <w:sz w:val="28"/>
          <w:szCs w:val="28"/>
        </w:rPr>
        <w:t>для отдельно стоящих сооружений, относящихся к тепловым пунктам, трансформаторным подстанциям, зданий и сооружений инженерно- технического назначения – на расстоянии 5 м</w:t>
      </w:r>
      <w:r w:rsidR="003B76A7" w:rsidRPr="00E238E7">
        <w:rPr>
          <w:sz w:val="28"/>
          <w:szCs w:val="28"/>
        </w:rPr>
        <w:t>етров по всему периметру зданий</w:t>
      </w:r>
      <w:r w:rsidR="00263F2F" w:rsidRPr="00E238E7">
        <w:rPr>
          <w:sz w:val="28"/>
          <w:szCs w:val="28"/>
        </w:rPr>
        <w:t>;</w:t>
      </w:r>
    </w:p>
    <w:p w:rsidR="00263F2F" w:rsidRPr="00E238E7" w:rsidRDefault="00D503C9" w:rsidP="00E238E7">
      <w:pPr>
        <w:spacing w:after="0" w:line="240" w:lineRule="auto"/>
        <w:jc w:val="both"/>
        <w:rPr>
          <w:sz w:val="28"/>
          <w:szCs w:val="28"/>
        </w:rPr>
      </w:pPr>
      <w:r>
        <w:rPr>
          <w:sz w:val="28"/>
          <w:szCs w:val="28"/>
        </w:rPr>
        <w:tab/>
      </w:r>
      <w:r w:rsidR="00263F2F" w:rsidRPr="00E238E7">
        <w:rPr>
          <w:sz w:val="28"/>
          <w:szCs w:val="28"/>
        </w:rPr>
        <w:t>для площадок, предназначенных для размещения мусорных контейнеров – на расстоянии 20 метров по всему периметру, но не далее границы проезжей части улицы;</w:t>
      </w:r>
    </w:p>
    <w:p w:rsidR="00263F2F" w:rsidRPr="00E238E7" w:rsidRDefault="00D503C9" w:rsidP="00E238E7">
      <w:pPr>
        <w:spacing w:after="0" w:line="240" w:lineRule="auto"/>
        <w:jc w:val="both"/>
        <w:rPr>
          <w:sz w:val="28"/>
          <w:szCs w:val="28"/>
        </w:rPr>
      </w:pPr>
      <w:r>
        <w:rPr>
          <w:sz w:val="28"/>
          <w:szCs w:val="28"/>
        </w:rPr>
        <w:tab/>
      </w:r>
      <w:r w:rsidR="00263F2F" w:rsidRPr="00E238E7">
        <w:rPr>
          <w:sz w:val="28"/>
          <w:szCs w:val="28"/>
        </w:rPr>
        <w:t>для стоянок длительного и краткосрочного хранения автотранспортных средств, гаражно-строительных кооперативов, садоводческих объединений – прилегающая территория на расстоянии 15 метров по периметру от внешней границы земельного участка, но не далее границы проезжей части улицы;</w:t>
      </w:r>
    </w:p>
    <w:p w:rsidR="00263F2F" w:rsidRPr="00E238E7" w:rsidRDefault="00D503C9" w:rsidP="00E238E7">
      <w:pPr>
        <w:spacing w:after="0" w:line="240" w:lineRule="auto"/>
        <w:jc w:val="both"/>
        <w:rPr>
          <w:sz w:val="28"/>
          <w:szCs w:val="28"/>
        </w:rPr>
      </w:pPr>
      <w:r>
        <w:rPr>
          <w:sz w:val="28"/>
          <w:szCs w:val="28"/>
        </w:rPr>
        <w:tab/>
      </w:r>
      <w:r w:rsidR="00263F2F" w:rsidRPr="00E238E7">
        <w:rPr>
          <w:sz w:val="28"/>
          <w:szCs w:val="28"/>
        </w:rPr>
        <w:t>для гаражей – прилегающая территория на расстоянии 5 метров по периметру отведенной территории;</w:t>
      </w:r>
    </w:p>
    <w:p w:rsidR="00263F2F" w:rsidRPr="00E238E7" w:rsidRDefault="00D503C9" w:rsidP="00E238E7">
      <w:pPr>
        <w:spacing w:after="0" w:line="240" w:lineRule="auto"/>
        <w:jc w:val="both"/>
        <w:rPr>
          <w:sz w:val="28"/>
          <w:szCs w:val="28"/>
        </w:rPr>
      </w:pPr>
      <w:r>
        <w:rPr>
          <w:sz w:val="28"/>
          <w:szCs w:val="28"/>
        </w:rPr>
        <w:tab/>
      </w:r>
      <w:proofErr w:type="gramStart"/>
      <w:r w:rsidR="00263F2F" w:rsidRPr="00E238E7">
        <w:rPr>
          <w:sz w:val="28"/>
          <w:szCs w:val="28"/>
        </w:rPr>
        <w:t>для земельных участков, на которых не расположены объекты недвижимости, включая земельные участки, на которых ведутся строительные работы по строительству зданий, строений, сооружений,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20 метров по всему периметру от границы земельного</w:t>
      </w:r>
      <w:proofErr w:type="gramEnd"/>
      <w:r w:rsidR="00263F2F" w:rsidRPr="00E238E7">
        <w:rPr>
          <w:sz w:val="28"/>
          <w:szCs w:val="28"/>
        </w:rPr>
        <w:t xml:space="preserve"> участка, но не далее границы проезжей части;</w:t>
      </w:r>
    </w:p>
    <w:p w:rsidR="00263F2F" w:rsidRPr="00E238E7" w:rsidRDefault="00D503C9" w:rsidP="00E238E7">
      <w:pPr>
        <w:spacing w:after="0" w:line="240" w:lineRule="auto"/>
        <w:jc w:val="both"/>
        <w:rPr>
          <w:sz w:val="28"/>
          <w:szCs w:val="28"/>
        </w:rPr>
      </w:pPr>
      <w:r>
        <w:rPr>
          <w:sz w:val="28"/>
          <w:szCs w:val="28"/>
        </w:rPr>
        <w:tab/>
      </w:r>
      <w:proofErr w:type="gramStart"/>
      <w:r w:rsidR="003B76A7" w:rsidRPr="00E238E7">
        <w:rPr>
          <w:sz w:val="28"/>
          <w:szCs w:val="28"/>
        </w:rPr>
        <w:t>для земельных участках</w:t>
      </w:r>
      <w:r w:rsidR="00263F2F" w:rsidRPr="00E238E7">
        <w:rPr>
          <w:sz w:val="28"/>
          <w:szCs w:val="28"/>
        </w:rPr>
        <w:t>,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15 метров по всему периметру от границы земельного участка, но не далее границы проезжей части улицы.</w:t>
      </w:r>
      <w:r w:rsidR="003B76A7" w:rsidRPr="00E238E7">
        <w:rPr>
          <w:sz w:val="28"/>
          <w:szCs w:val="28"/>
        </w:rPr>
        <w:t>»;</w:t>
      </w:r>
      <w:proofErr w:type="gramEnd"/>
    </w:p>
    <w:p w:rsidR="001142D2" w:rsidRPr="00E238E7" w:rsidRDefault="005C28D9" w:rsidP="00E238E7">
      <w:pPr>
        <w:spacing w:after="0" w:line="240" w:lineRule="auto"/>
        <w:jc w:val="both"/>
        <w:rPr>
          <w:sz w:val="28"/>
          <w:szCs w:val="28"/>
        </w:rPr>
      </w:pPr>
      <w:r>
        <w:rPr>
          <w:sz w:val="28"/>
          <w:szCs w:val="28"/>
        </w:rPr>
        <w:tab/>
      </w:r>
      <w:r w:rsidR="00527D0F" w:rsidRPr="00E238E7">
        <w:rPr>
          <w:sz w:val="28"/>
          <w:szCs w:val="28"/>
        </w:rPr>
        <w:t>1.7</w:t>
      </w:r>
      <w:r w:rsidR="0075323B" w:rsidRPr="00E238E7">
        <w:rPr>
          <w:sz w:val="28"/>
          <w:szCs w:val="28"/>
        </w:rPr>
        <w:t>.</w:t>
      </w:r>
      <w:r w:rsidR="001142D2" w:rsidRPr="00E238E7">
        <w:rPr>
          <w:sz w:val="28"/>
          <w:szCs w:val="28"/>
        </w:rPr>
        <w:t xml:space="preserve"> Пункт 4.1 Правил изложить в новой редакции:</w:t>
      </w:r>
    </w:p>
    <w:p w:rsidR="00D75F73" w:rsidRPr="00E238E7" w:rsidRDefault="005C28D9" w:rsidP="00E238E7">
      <w:pPr>
        <w:spacing w:after="0" w:line="240" w:lineRule="auto"/>
        <w:jc w:val="both"/>
        <w:rPr>
          <w:sz w:val="28"/>
          <w:szCs w:val="28"/>
        </w:rPr>
      </w:pPr>
      <w:r>
        <w:rPr>
          <w:sz w:val="28"/>
          <w:szCs w:val="28"/>
        </w:rPr>
        <w:tab/>
      </w:r>
      <w:r w:rsidR="001142D2" w:rsidRPr="00E238E7">
        <w:rPr>
          <w:sz w:val="28"/>
          <w:szCs w:val="28"/>
        </w:rPr>
        <w:t xml:space="preserve">«4.1. </w:t>
      </w:r>
      <w:proofErr w:type="gramStart"/>
      <w:r w:rsidR="00D75F73" w:rsidRPr="00E238E7">
        <w:rPr>
          <w:sz w:val="28"/>
          <w:szCs w:val="28"/>
        </w:rPr>
        <w:t>Строительство и установка малых архитектурных форм и элементов внешнего благоустройства: киосков, павильонов, палаток, летних кафе, оград, заборов, газонных ограждений, элементов благоустройства кварталов, садов, парков, пляжей, афиш и объявлений, вывесок, установок по декоративной подсветке зданий и памятников, фонарей уличного освещения, опорных столбов и др. – осуществляется путем заключения договора на размещение соответствующего объекта между заинтересованным лицом и  уполномоченным органом, определяемым в зависимости</w:t>
      </w:r>
      <w:proofErr w:type="gramEnd"/>
      <w:r w:rsidR="00D75F73" w:rsidRPr="00E238E7">
        <w:rPr>
          <w:sz w:val="28"/>
          <w:szCs w:val="28"/>
        </w:rPr>
        <w:t xml:space="preserve"> от принадлежности земельного участка, без документарного оформления прав на данный земельный участок</w:t>
      </w:r>
      <w:proofErr w:type="gramStart"/>
      <w:r w:rsidR="00D75F73" w:rsidRPr="00E238E7">
        <w:rPr>
          <w:sz w:val="28"/>
          <w:szCs w:val="28"/>
        </w:rPr>
        <w:t>.»;</w:t>
      </w:r>
      <w:proofErr w:type="gramEnd"/>
    </w:p>
    <w:p w:rsidR="001214BC" w:rsidRPr="00E238E7" w:rsidRDefault="005C28D9" w:rsidP="00E238E7">
      <w:pPr>
        <w:spacing w:after="0" w:line="240" w:lineRule="auto"/>
        <w:jc w:val="both"/>
        <w:rPr>
          <w:sz w:val="28"/>
          <w:szCs w:val="28"/>
        </w:rPr>
      </w:pPr>
      <w:r>
        <w:rPr>
          <w:sz w:val="28"/>
          <w:szCs w:val="28"/>
        </w:rPr>
        <w:tab/>
      </w:r>
      <w:r w:rsidR="00D75F73" w:rsidRPr="00E238E7">
        <w:rPr>
          <w:sz w:val="28"/>
          <w:szCs w:val="28"/>
        </w:rPr>
        <w:t xml:space="preserve">1.8. </w:t>
      </w:r>
      <w:r w:rsidR="001214BC" w:rsidRPr="00E238E7">
        <w:rPr>
          <w:sz w:val="28"/>
          <w:szCs w:val="28"/>
        </w:rPr>
        <w:t>П</w:t>
      </w:r>
      <w:r w:rsidR="00095651" w:rsidRPr="00E238E7">
        <w:rPr>
          <w:sz w:val="28"/>
          <w:szCs w:val="28"/>
        </w:rPr>
        <w:t>одп</w:t>
      </w:r>
      <w:r w:rsidR="001214BC" w:rsidRPr="00E238E7">
        <w:rPr>
          <w:sz w:val="28"/>
          <w:szCs w:val="28"/>
        </w:rPr>
        <w:t xml:space="preserve">ункт 5.5.1 </w:t>
      </w:r>
      <w:r w:rsidR="00095651" w:rsidRPr="00E238E7">
        <w:rPr>
          <w:sz w:val="28"/>
          <w:szCs w:val="28"/>
        </w:rPr>
        <w:t xml:space="preserve">пункта 5.5 </w:t>
      </w:r>
      <w:r w:rsidR="001214BC" w:rsidRPr="00E238E7">
        <w:rPr>
          <w:sz w:val="28"/>
          <w:szCs w:val="28"/>
        </w:rPr>
        <w:t>Правил изложить в новой редакции:</w:t>
      </w:r>
    </w:p>
    <w:p w:rsidR="00114BA5" w:rsidRPr="00E238E7" w:rsidRDefault="005C28D9" w:rsidP="00E238E7">
      <w:pPr>
        <w:spacing w:after="0" w:line="240" w:lineRule="auto"/>
        <w:jc w:val="both"/>
        <w:rPr>
          <w:sz w:val="28"/>
          <w:szCs w:val="28"/>
        </w:rPr>
      </w:pPr>
      <w:r>
        <w:rPr>
          <w:sz w:val="28"/>
          <w:szCs w:val="28"/>
        </w:rPr>
        <w:tab/>
      </w:r>
      <w:r w:rsidR="001214BC" w:rsidRPr="00E238E7">
        <w:rPr>
          <w:sz w:val="28"/>
          <w:szCs w:val="28"/>
        </w:rPr>
        <w:t>«5.5.1. Самовольное строительство на территории сельского поселения и на дворовых территориях и приусадебных земельных участках без получения соответствующего разрешения в случаях и порядке, установленных градостроительным законодательством</w:t>
      </w:r>
      <w:proofErr w:type="gramStart"/>
      <w:r w:rsidR="001214BC" w:rsidRPr="00E238E7">
        <w:rPr>
          <w:sz w:val="28"/>
          <w:szCs w:val="28"/>
        </w:rPr>
        <w:t>.»;</w:t>
      </w:r>
    </w:p>
    <w:p w:rsidR="00652688" w:rsidRPr="00E238E7" w:rsidRDefault="005C28D9" w:rsidP="00E238E7">
      <w:pPr>
        <w:spacing w:after="0" w:line="240" w:lineRule="auto"/>
        <w:jc w:val="both"/>
        <w:rPr>
          <w:sz w:val="28"/>
          <w:szCs w:val="28"/>
        </w:rPr>
      </w:pPr>
      <w:proofErr w:type="gramEnd"/>
      <w:r>
        <w:rPr>
          <w:sz w:val="28"/>
          <w:szCs w:val="28"/>
        </w:rPr>
        <w:lastRenderedPageBreak/>
        <w:tab/>
      </w:r>
      <w:r w:rsidR="00652688" w:rsidRPr="00E238E7">
        <w:rPr>
          <w:sz w:val="28"/>
          <w:szCs w:val="28"/>
        </w:rPr>
        <w:t xml:space="preserve">1.9. </w:t>
      </w:r>
      <w:r w:rsidR="00095651" w:rsidRPr="00E238E7">
        <w:rPr>
          <w:sz w:val="28"/>
          <w:szCs w:val="28"/>
        </w:rPr>
        <w:t xml:space="preserve">Подпункт 18.5.1 </w:t>
      </w:r>
      <w:r w:rsidR="0019436C" w:rsidRPr="00E238E7">
        <w:rPr>
          <w:sz w:val="28"/>
          <w:szCs w:val="28"/>
        </w:rPr>
        <w:t xml:space="preserve">пункта 18.5 Правил </w:t>
      </w:r>
      <w:r w:rsidR="00095651" w:rsidRPr="00E238E7">
        <w:rPr>
          <w:sz w:val="28"/>
          <w:szCs w:val="28"/>
        </w:rPr>
        <w:t>изложить в новой редакции:</w:t>
      </w:r>
    </w:p>
    <w:p w:rsidR="00095651" w:rsidRPr="00E238E7" w:rsidRDefault="005C28D9" w:rsidP="00E238E7">
      <w:pPr>
        <w:spacing w:after="0" w:line="240" w:lineRule="auto"/>
        <w:jc w:val="both"/>
        <w:rPr>
          <w:sz w:val="28"/>
          <w:szCs w:val="28"/>
        </w:rPr>
      </w:pPr>
      <w:r>
        <w:rPr>
          <w:sz w:val="28"/>
          <w:szCs w:val="28"/>
        </w:rPr>
        <w:tab/>
      </w:r>
      <w:r w:rsidR="00095651" w:rsidRPr="00E238E7">
        <w:rPr>
          <w:sz w:val="28"/>
          <w:szCs w:val="28"/>
        </w:rPr>
        <w:t xml:space="preserve">«18.5.1. </w:t>
      </w:r>
      <w:proofErr w:type="gramStart"/>
      <w:r w:rsidR="00B6197A" w:rsidRPr="00E238E7">
        <w:rPr>
          <w:sz w:val="28"/>
          <w:szCs w:val="28"/>
        </w:rPr>
        <w:t>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содержанию (в том числе включающему лечение, вакцинацию, стерилизацию), возврату на прежние места их обитания в порядке, установленном федеральным и региональным законодательством.»;</w:t>
      </w:r>
      <w:proofErr w:type="gramEnd"/>
    </w:p>
    <w:p w:rsidR="00B6197A" w:rsidRPr="00E238E7" w:rsidRDefault="005C28D9" w:rsidP="00E238E7">
      <w:pPr>
        <w:spacing w:after="0" w:line="240" w:lineRule="auto"/>
        <w:jc w:val="both"/>
        <w:rPr>
          <w:sz w:val="28"/>
          <w:szCs w:val="28"/>
        </w:rPr>
      </w:pPr>
      <w:r>
        <w:rPr>
          <w:sz w:val="28"/>
          <w:szCs w:val="28"/>
        </w:rPr>
        <w:tab/>
      </w:r>
      <w:r w:rsidR="00B6197A" w:rsidRPr="00E238E7">
        <w:rPr>
          <w:sz w:val="28"/>
          <w:szCs w:val="28"/>
        </w:rPr>
        <w:t>1.10. Подпункт 18.5.2 пункта 18.5 Правил изложить в новой редакции:</w:t>
      </w:r>
    </w:p>
    <w:p w:rsidR="00B6197A" w:rsidRDefault="005C28D9" w:rsidP="00E238E7">
      <w:pPr>
        <w:spacing w:after="0" w:line="240" w:lineRule="auto"/>
        <w:jc w:val="both"/>
        <w:rPr>
          <w:sz w:val="28"/>
          <w:szCs w:val="28"/>
        </w:rPr>
      </w:pPr>
      <w:r>
        <w:rPr>
          <w:sz w:val="28"/>
          <w:szCs w:val="28"/>
        </w:rPr>
        <w:tab/>
      </w:r>
      <w:r w:rsidR="00B6197A" w:rsidRPr="00E238E7">
        <w:rPr>
          <w:sz w:val="28"/>
          <w:szCs w:val="28"/>
        </w:rPr>
        <w:t xml:space="preserve">«18.5.2. </w:t>
      </w:r>
      <w:r w:rsidR="0019436C" w:rsidRPr="00E238E7">
        <w:rPr>
          <w:sz w:val="28"/>
          <w:szCs w:val="28"/>
        </w:rPr>
        <w:t xml:space="preserve">Отлов безнадзорных собак и кошек, </w:t>
      </w:r>
      <w:r w:rsidR="00BC1036" w:rsidRPr="00E238E7">
        <w:rPr>
          <w:sz w:val="28"/>
          <w:szCs w:val="28"/>
        </w:rPr>
        <w:t xml:space="preserve">их содержание (в том числе лечение, вакцинацию, стерилизацию), возврат на прежние места их обитания, </w:t>
      </w:r>
      <w:r w:rsidR="0019436C" w:rsidRPr="00E238E7">
        <w:rPr>
          <w:sz w:val="28"/>
          <w:szCs w:val="28"/>
        </w:rPr>
        <w:t>сбор и обеззараживание трупов павших животных производится специализированной организацией по вызову администрации поселения</w:t>
      </w:r>
      <w:proofErr w:type="gramStart"/>
      <w:r w:rsidR="0019436C" w:rsidRPr="00E238E7">
        <w:rPr>
          <w:sz w:val="28"/>
          <w:szCs w:val="28"/>
        </w:rPr>
        <w:t>.</w:t>
      </w:r>
      <w:r w:rsidR="002E2EEC" w:rsidRPr="00E238E7">
        <w:rPr>
          <w:sz w:val="28"/>
          <w:szCs w:val="28"/>
        </w:rPr>
        <w:t>».</w:t>
      </w:r>
      <w:proofErr w:type="gramEnd"/>
    </w:p>
    <w:p w:rsidR="005C28D9" w:rsidRDefault="005C28D9" w:rsidP="00E238E7">
      <w:pPr>
        <w:spacing w:after="0" w:line="240" w:lineRule="auto"/>
        <w:jc w:val="both"/>
        <w:rPr>
          <w:sz w:val="28"/>
          <w:szCs w:val="28"/>
        </w:rPr>
      </w:pPr>
      <w:r>
        <w:rPr>
          <w:sz w:val="28"/>
          <w:szCs w:val="28"/>
        </w:rPr>
        <w:tab/>
        <w:t>2.</w:t>
      </w:r>
      <w:r w:rsidR="005251E3">
        <w:rPr>
          <w:sz w:val="28"/>
          <w:szCs w:val="28"/>
        </w:rPr>
        <w:t xml:space="preserve"> </w:t>
      </w:r>
      <w:r w:rsidRPr="005C28D9">
        <w:rPr>
          <w:sz w:val="28"/>
          <w:szCs w:val="28"/>
        </w:rPr>
        <w:t>Настоящее решение вступает в силу со дня его обнародования.</w:t>
      </w:r>
    </w:p>
    <w:p w:rsidR="005251E3" w:rsidRDefault="005251E3" w:rsidP="00E238E7">
      <w:pPr>
        <w:spacing w:after="0" w:line="240" w:lineRule="auto"/>
        <w:jc w:val="both"/>
        <w:rPr>
          <w:sz w:val="28"/>
          <w:szCs w:val="28"/>
        </w:rPr>
      </w:pPr>
    </w:p>
    <w:p w:rsidR="005251E3" w:rsidRDefault="005251E3" w:rsidP="00E238E7">
      <w:pPr>
        <w:spacing w:after="0" w:line="240" w:lineRule="auto"/>
        <w:jc w:val="both"/>
        <w:rPr>
          <w:sz w:val="28"/>
          <w:szCs w:val="28"/>
        </w:rPr>
      </w:pPr>
    </w:p>
    <w:p w:rsidR="005251E3" w:rsidRDefault="005251E3" w:rsidP="00E238E7">
      <w:pPr>
        <w:spacing w:after="0" w:line="240" w:lineRule="auto"/>
        <w:jc w:val="both"/>
        <w:rPr>
          <w:sz w:val="28"/>
          <w:szCs w:val="28"/>
        </w:rPr>
      </w:pPr>
      <w:r>
        <w:rPr>
          <w:sz w:val="28"/>
          <w:szCs w:val="28"/>
        </w:rPr>
        <w:t xml:space="preserve">Глава </w:t>
      </w:r>
      <w:proofErr w:type="spellStart"/>
      <w:r>
        <w:rPr>
          <w:sz w:val="28"/>
          <w:szCs w:val="28"/>
        </w:rPr>
        <w:t>Нововладимировского</w:t>
      </w:r>
      <w:proofErr w:type="spellEnd"/>
      <w:r>
        <w:rPr>
          <w:sz w:val="28"/>
          <w:szCs w:val="28"/>
        </w:rPr>
        <w:t xml:space="preserve"> </w:t>
      </w:r>
    </w:p>
    <w:p w:rsidR="005251E3" w:rsidRDefault="005251E3" w:rsidP="00E238E7">
      <w:pPr>
        <w:spacing w:after="0" w:line="240" w:lineRule="auto"/>
        <w:jc w:val="both"/>
        <w:rPr>
          <w:sz w:val="28"/>
          <w:szCs w:val="28"/>
        </w:rPr>
      </w:pPr>
      <w:r>
        <w:rPr>
          <w:sz w:val="28"/>
          <w:szCs w:val="28"/>
        </w:rPr>
        <w:t xml:space="preserve">сельского поселения </w:t>
      </w:r>
    </w:p>
    <w:p w:rsidR="005251E3" w:rsidRPr="00E238E7" w:rsidRDefault="005251E3" w:rsidP="00E238E7">
      <w:pPr>
        <w:spacing w:after="0" w:line="240" w:lineRule="auto"/>
        <w:jc w:val="both"/>
        <w:rPr>
          <w:sz w:val="28"/>
          <w:szCs w:val="28"/>
        </w:rPr>
      </w:pPr>
      <w:r>
        <w:rPr>
          <w:sz w:val="28"/>
          <w:szCs w:val="28"/>
        </w:rPr>
        <w:t>Тбилисского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В.В</w:t>
      </w:r>
      <w:proofErr w:type="spellEnd"/>
      <w:r>
        <w:rPr>
          <w:sz w:val="28"/>
          <w:szCs w:val="28"/>
        </w:rPr>
        <w:t xml:space="preserve">. </w:t>
      </w:r>
      <w:proofErr w:type="spellStart"/>
      <w:r>
        <w:rPr>
          <w:sz w:val="28"/>
          <w:szCs w:val="28"/>
        </w:rPr>
        <w:t>Диков</w:t>
      </w:r>
      <w:proofErr w:type="spellEnd"/>
    </w:p>
    <w:p w:rsidR="009F723C" w:rsidRPr="001C7E69" w:rsidRDefault="009F723C" w:rsidP="001C7E69">
      <w:pPr>
        <w:spacing w:after="0" w:line="240" w:lineRule="auto"/>
        <w:jc w:val="both"/>
        <w:rPr>
          <w:sz w:val="28"/>
          <w:szCs w:val="28"/>
        </w:rPr>
      </w:pPr>
    </w:p>
    <w:sectPr w:rsidR="009F723C" w:rsidRPr="001C7E69" w:rsidSect="0070396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7E69"/>
    <w:rsid w:val="00095651"/>
    <w:rsid w:val="000F5246"/>
    <w:rsid w:val="001142D2"/>
    <w:rsid w:val="00114BA5"/>
    <w:rsid w:val="001214BC"/>
    <w:rsid w:val="0019436C"/>
    <w:rsid w:val="001C7E69"/>
    <w:rsid w:val="00263F2F"/>
    <w:rsid w:val="002E2EEC"/>
    <w:rsid w:val="003B76A7"/>
    <w:rsid w:val="003F39FC"/>
    <w:rsid w:val="00431070"/>
    <w:rsid w:val="00455F30"/>
    <w:rsid w:val="0045662B"/>
    <w:rsid w:val="005251E3"/>
    <w:rsid w:val="00527D0F"/>
    <w:rsid w:val="00597B1C"/>
    <w:rsid w:val="005C28D9"/>
    <w:rsid w:val="006127A9"/>
    <w:rsid w:val="00652688"/>
    <w:rsid w:val="0066515F"/>
    <w:rsid w:val="00703968"/>
    <w:rsid w:val="0075323B"/>
    <w:rsid w:val="007F5C10"/>
    <w:rsid w:val="008258FD"/>
    <w:rsid w:val="00866715"/>
    <w:rsid w:val="008A440F"/>
    <w:rsid w:val="00903A8E"/>
    <w:rsid w:val="009F723C"/>
    <w:rsid w:val="00B11E18"/>
    <w:rsid w:val="00B6197A"/>
    <w:rsid w:val="00BC1036"/>
    <w:rsid w:val="00D503C9"/>
    <w:rsid w:val="00D75F73"/>
    <w:rsid w:val="00D93A4A"/>
    <w:rsid w:val="00DC7B53"/>
    <w:rsid w:val="00E011D7"/>
    <w:rsid w:val="00E0240F"/>
    <w:rsid w:val="00E238E7"/>
    <w:rsid w:val="00F4313E"/>
    <w:rsid w:val="00F6239F"/>
    <w:rsid w:val="00F6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10"/>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3F2F"/>
    <w:rPr>
      <w:rFonts w:cs="Times New Roman"/>
      <w:sz w:val="24"/>
      <w:szCs w:val="24"/>
    </w:rPr>
  </w:style>
  <w:style w:type="paragraph" w:styleId="a4">
    <w:name w:val="List Paragraph"/>
    <w:basedOn w:val="a"/>
    <w:uiPriority w:val="34"/>
    <w:qFormat/>
    <w:rsid w:val="00597B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28618">
      <w:bodyDiv w:val="1"/>
      <w:marLeft w:val="0"/>
      <w:marRight w:val="0"/>
      <w:marTop w:val="0"/>
      <w:marBottom w:val="0"/>
      <w:divBdr>
        <w:top w:val="none" w:sz="0" w:space="0" w:color="auto"/>
        <w:left w:val="none" w:sz="0" w:space="0" w:color="auto"/>
        <w:bottom w:val="none" w:sz="0" w:space="0" w:color="auto"/>
        <w:right w:val="none" w:sz="0" w:space="0" w:color="auto"/>
      </w:divBdr>
    </w:div>
    <w:div w:id="206124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1739</Words>
  <Characters>9915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RePack by SPecialiST</cp:lastModifiedBy>
  <cp:revision>39</cp:revision>
  <dcterms:created xsi:type="dcterms:W3CDTF">2021-02-02T20:05:00Z</dcterms:created>
  <dcterms:modified xsi:type="dcterms:W3CDTF">2021-02-03T05:50:00Z</dcterms:modified>
</cp:coreProperties>
</file>